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85" w:rsidRPr="00F86A85" w:rsidRDefault="00F86A85" w:rsidP="00F86A85">
      <w:pPr>
        <w:jc w:val="center"/>
        <w:rPr>
          <w:b/>
          <w:sz w:val="28"/>
          <w:szCs w:val="28"/>
        </w:rPr>
      </w:pPr>
      <w:r w:rsidRPr="00F86A85">
        <w:rPr>
          <w:b/>
          <w:sz w:val="28"/>
          <w:szCs w:val="28"/>
        </w:rPr>
        <w:t>Министерство образования и науки Пермского края</w:t>
      </w:r>
    </w:p>
    <w:p w:rsidR="00F86A85" w:rsidRPr="00F86A85" w:rsidRDefault="00F86A85" w:rsidP="00F86A85">
      <w:pPr>
        <w:jc w:val="center"/>
        <w:rPr>
          <w:b/>
          <w:sz w:val="28"/>
          <w:szCs w:val="28"/>
        </w:rPr>
      </w:pPr>
    </w:p>
    <w:p w:rsidR="00F86A85" w:rsidRPr="00F86A85" w:rsidRDefault="00F86A85" w:rsidP="00F86A85">
      <w:pPr>
        <w:jc w:val="center"/>
        <w:rPr>
          <w:szCs w:val="20"/>
        </w:rPr>
      </w:pPr>
      <w:r w:rsidRPr="00F86A85">
        <w:rPr>
          <w:szCs w:val="20"/>
        </w:rPr>
        <w:t xml:space="preserve">государственное автономное профессиональное </w:t>
      </w:r>
    </w:p>
    <w:p w:rsidR="00F86A85" w:rsidRPr="00F86A85" w:rsidRDefault="00F86A85" w:rsidP="00F86A85">
      <w:pPr>
        <w:jc w:val="center"/>
        <w:rPr>
          <w:szCs w:val="20"/>
        </w:rPr>
      </w:pPr>
      <w:r w:rsidRPr="00F86A85">
        <w:rPr>
          <w:szCs w:val="20"/>
        </w:rPr>
        <w:t xml:space="preserve">образовательное учреждение </w:t>
      </w:r>
    </w:p>
    <w:p w:rsidR="00F86A85" w:rsidRPr="00F86A85" w:rsidRDefault="00F86A85" w:rsidP="00F86A85">
      <w:pPr>
        <w:jc w:val="center"/>
        <w:rPr>
          <w:b/>
          <w:caps/>
          <w:sz w:val="28"/>
          <w:szCs w:val="20"/>
        </w:rPr>
      </w:pPr>
      <w:r w:rsidRPr="00F86A85">
        <w:rPr>
          <w:b/>
          <w:caps/>
          <w:sz w:val="28"/>
          <w:szCs w:val="20"/>
        </w:rPr>
        <w:t xml:space="preserve"> «КРАЕВОЙ политехнический колледж»</w:t>
      </w:r>
    </w:p>
    <w:p w:rsidR="00F86A85" w:rsidRPr="00F86A85" w:rsidRDefault="00F86A85" w:rsidP="00F86A85">
      <w:pPr>
        <w:keepNext/>
        <w:spacing w:line="360" w:lineRule="auto"/>
        <w:ind w:left="709"/>
        <w:jc w:val="center"/>
        <w:outlineLvl w:val="4"/>
        <w:rPr>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jc w:val="center"/>
        <w:rPr>
          <w:b/>
          <w:sz w:val="36"/>
          <w:szCs w:val="36"/>
        </w:rPr>
      </w:pPr>
      <w:r w:rsidRPr="00F86A85">
        <w:rPr>
          <w:b/>
          <w:sz w:val="36"/>
          <w:szCs w:val="36"/>
        </w:rPr>
        <w:t xml:space="preserve">РАБОЧАЯ ПРОГРАММА </w:t>
      </w:r>
    </w:p>
    <w:p w:rsidR="00F86A85" w:rsidRPr="00F86A85" w:rsidRDefault="00F86A85" w:rsidP="00F86A85">
      <w:pPr>
        <w:jc w:val="center"/>
        <w:rPr>
          <w:b/>
          <w:sz w:val="36"/>
          <w:szCs w:val="36"/>
        </w:rPr>
      </w:pPr>
      <w:r w:rsidRPr="00F86A85">
        <w:rPr>
          <w:b/>
          <w:sz w:val="36"/>
          <w:szCs w:val="36"/>
        </w:rPr>
        <w:t>УЧЕБНОЙ ДИСЦИПЛИНЫ</w:t>
      </w:r>
    </w:p>
    <w:p w:rsidR="00F86A85" w:rsidRPr="00F86A85" w:rsidRDefault="00F86A85" w:rsidP="00F86A85">
      <w:pPr>
        <w:jc w:val="center"/>
        <w:rPr>
          <w:b/>
          <w:sz w:val="36"/>
          <w:szCs w:val="36"/>
        </w:rPr>
      </w:pPr>
    </w:p>
    <w:p w:rsidR="00F86A85" w:rsidRPr="00F86A85" w:rsidRDefault="00F86A85" w:rsidP="00F86A85">
      <w:pPr>
        <w:spacing w:line="360" w:lineRule="auto"/>
        <w:jc w:val="center"/>
        <w:rPr>
          <w:b/>
          <w:sz w:val="32"/>
          <w:szCs w:val="32"/>
        </w:rPr>
      </w:pPr>
      <w:r w:rsidRPr="00F86A85">
        <w:rPr>
          <w:b/>
          <w:sz w:val="32"/>
          <w:szCs w:val="32"/>
        </w:rPr>
        <w:t>Инженерная графика</w:t>
      </w:r>
    </w:p>
    <w:p w:rsidR="00F86A85" w:rsidRPr="00F86A85" w:rsidRDefault="00F86A85" w:rsidP="00F86A85"/>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spacing w:line="360" w:lineRule="auto"/>
        <w:rPr>
          <w:rFonts w:ascii="Arial" w:hAnsi="Arial"/>
          <w:b/>
          <w:sz w:val="22"/>
          <w:szCs w:val="20"/>
        </w:rPr>
      </w:pPr>
    </w:p>
    <w:p w:rsidR="00F86A85" w:rsidRPr="00F86A85" w:rsidRDefault="00F86A85" w:rsidP="00F86A85">
      <w:pPr>
        <w:spacing w:line="360" w:lineRule="auto"/>
        <w:rPr>
          <w:rFonts w:ascii="Arial" w:hAnsi="Arial"/>
          <w:b/>
          <w:sz w:val="22"/>
          <w:szCs w:val="20"/>
        </w:rPr>
      </w:pPr>
    </w:p>
    <w:p w:rsidR="00F86A85" w:rsidRPr="00F86A85" w:rsidRDefault="00205271" w:rsidP="00F86A85">
      <w:pPr>
        <w:spacing w:line="360" w:lineRule="auto"/>
        <w:jc w:val="center"/>
        <w:rPr>
          <w:szCs w:val="20"/>
        </w:rPr>
      </w:pPr>
      <w:r>
        <w:rPr>
          <w:noProof/>
          <w:szCs w:val="20"/>
        </w:rPr>
        <w:pict>
          <v:rect id="_x0000_s1026" style="position:absolute;left:0;text-align:left;margin-left:226.05pt;margin-top:19pt;width:31.5pt;height:17.25pt;z-index:251658240" stroked="f"/>
        </w:pict>
      </w:r>
      <w:r w:rsidR="00F86A85" w:rsidRPr="00F86A85">
        <w:rPr>
          <w:szCs w:val="20"/>
        </w:rPr>
        <w:t>201</w:t>
      </w:r>
      <w:r w:rsidR="00961852">
        <w:rPr>
          <w:szCs w:val="20"/>
        </w:rPr>
        <w:t>7</w:t>
      </w:r>
    </w:p>
    <w:p w:rsidR="00961852" w:rsidRPr="00A570B0" w:rsidRDefault="00F86A85" w:rsidP="00961852">
      <w:pPr>
        <w:widowControl w:val="0"/>
        <w:ind w:right="-82"/>
        <w:jc w:val="both"/>
        <w:rPr>
          <w:rFonts w:eastAsia="Calibri"/>
          <w:b/>
          <w:sz w:val="28"/>
        </w:rPr>
      </w:pPr>
      <w:r w:rsidRPr="00F86A85">
        <w:rPr>
          <w:rFonts w:eastAsia="Calibri"/>
          <w:sz w:val="28"/>
          <w:szCs w:val="28"/>
        </w:rPr>
        <w:lastRenderedPageBreak/>
        <w:t xml:space="preserve">Рабочая программа учебной дисциплины </w:t>
      </w:r>
      <w:r w:rsidRPr="00F86A85">
        <w:rPr>
          <w:rFonts w:eastAsia="Calibri"/>
          <w:b/>
          <w:sz w:val="28"/>
          <w:szCs w:val="28"/>
        </w:rPr>
        <w:t>«Инженерная графика»</w:t>
      </w:r>
      <w:r w:rsidRPr="00F86A85">
        <w:rPr>
          <w:rFonts w:eastAsia="Calibri"/>
          <w:sz w:val="28"/>
          <w:szCs w:val="28"/>
        </w:rPr>
        <w:t xml:space="preserve"> разработана </w:t>
      </w:r>
      <w:r w:rsidR="00961852" w:rsidRPr="00A570B0">
        <w:rPr>
          <w:rFonts w:eastAsia="Calibri"/>
          <w:sz w:val="28"/>
          <w:szCs w:val="28"/>
        </w:rPr>
        <w:t xml:space="preserve">на основе Федерального государственного образовательного стандарта среднего профессионального образования по специальности </w:t>
      </w:r>
      <w:r w:rsidR="00961852" w:rsidRPr="00A570B0">
        <w:rPr>
          <w:rFonts w:eastAsia="Calibri"/>
          <w:b/>
          <w:sz w:val="28"/>
          <w:szCs w:val="28"/>
        </w:rPr>
        <w:t>21.02.0</w:t>
      </w:r>
      <w:r w:rsidR="00961852">
        <w:rPr>
          <w:rFonts w:eastAsia="Calibri"/>
          <w:b/>
          <w:sz w:val="28"/>
          <w:szCs w:val="28"/>
        </w:rPr>
        <w:t>2</w:t>
      </w:r>
      <w:r w:rsidR="00961852" w:rsidRPr="00A570B0">
        <w:rPr>
          <w:rFonts w:eastAsia="Calibri"/>
          <w:b/>
          <w:sz w:val="28"/>
          <w:szCs w:val="28"/>
        </w:rPr>
        <w:t xml:space="preserve"> </w:t>
      </w:r>
      <w:r w:rsidR="00961852">
        <w:rPr>
          <w:rFonts w:eastAsia="Calibri"/>
          <w:b/>
          <w:sz w:val="28"/>
          <w:szCs w:val="28"/>
        </w:rPr>
        <w:t>Бурение нефтяных и газовых скважин</w:t>
      </w:r>
    </w:p>
    <w:p w:rsidR="00F86A85" w:rsidRPr="00F86A85" w:rsidRDefault="00F86A85" w:rsidP="00F86A85">
      <w:pPr>
        <w:widowControl w:val="0"/>
        <w:ind w:right="-82"/>
        <w:jc w:val="both"/>
        <w:rPr>
          <w:rFonts w:eastAsia="Calibri"/>
          <w:b/>
          <w:sz w:val="28"/>
        </w:rPr>
      </w:pPr>
    </w:p>
    <w:p w:rsidR="00F86A85" w:rsidRPr="00F86A85" w:rsidRDefault="00F86A85" w:rsidP="00F86A85">
      <w:pPr>
        <w:jc w:val="both"/>
        <w:rPr>
          <w:b/>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Организация-разработчик: государственное автономное профессиональное образовательное учреждение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Разработчик:</w: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Котова Е.Н., преподаватель ГАПОУ «Краевой политехнический колледж»</w:t>
      </w:r>
    </w:p>
    <w:p w:rsidR="00961852" w:rsidRDefault="00961852" w:rsidP="00961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Наметова Т.А., </w:t>
      </w:r>
      <w:r w:rsidRPr="00F86A85">
        <w:rPr>
          <w:sz w:val="28"/>
          <w:szCs w:val="28"/>
        </w:rPr>
        <w:t>преподаватель ГАПОУ «Краевой политехнический колледж»</w:t>
      </w:r>
    </w:p>
    <w:p w:rsidR="00961852" w:rsidRPr="00F86A85" w:rsidRDefault="00961852"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10262" w:type="dxa"/>
        <w:tblLook w:val="04A0" w:firstRow="1" w:lastRow="0" w:firstColumn="1" w:lastColumn="0" w:noHBand="0" w:noVBand="1"/>
      </w:tblPr>
      <w:tblGrid>
        <w:gridCol w:w="5688"/>
        <w:gridCol w:w="4574"/>
      </w:tblGrid>
      <w:tr w:rsidR="00F86A85" w:rsidRPr="00F86A85" w:rsidTr="00F86A85">
        <w:tc>
          <w:tcPr>
            <w:tcW w:w="5688" w:type="dxa"/>
          </w:tcPr>
          <w:p w:rsidR="00F86A85" w:rsidRPr="00F86A85" w:rsidRDefault="00F86A85" w:rsidP="00F86A85">
            <w:pPr>
              <w:autoSpaceDE w:val="0"/>
              <w:autoSpaceDN w:val="0"/>
              <w:adjustRightInd w:val="0"/>
              <w:jc w:val="both"/>
              <w:rPr>
                <w:b/>
                <w:sz w:val="28"/>
                <w:szCs w:val="28"/>
              </w:rPr>
            </w:pPr>
            <w:r w:rsidRPr="00F86A85">
              <w:rPr>
                <w:b/>
                <w:sz w:val="28"/>
                <w:szCs w:val="28"/>
              </w:rPr>
              <w:t>СОГЛАСОВАНО</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Председатель ЦМК</w:t>
            </w:r>
          </w:p>
          <w:p w:rsidR="00F86A85" w:rsidRPr="00F86A85" w:rsidRDefault="00F86A85" w:rsidP="00F86A85">
            <w:pPr>
              <w:autoSpaceDE w:val="0"/>
              <w:autoSpaceDN w:val="0"/>
              <w:adjustRightInd w:val="0"/>
              <w:jc w:val="both"/>
              <w:rPr>
                <w:sz w:val="28"/>
                <w:szCs w:val="28"/>
              </w:rPr>
            </w:pPr>
            <w:r w:rsidRPr="00F86A85">
              <w:rPr>
                <w:sz w:val="28"/>
                <w:szCs w:val="28"/>
              </w:rPr>
              <w:t xml:space="preserve">___________ </w:t>
            </w:r>
            <w:r w:rsidR="00961852">
              <w:rPr>
                <w:sz w:val="28"/>
                <w:szCs w:val="28"/>
              </w:rPr>
              <w:t>Овчинникова И.В.</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Протокол № ___ от «___»__________ 201</w:t>
            </w:r>
            <w:r w:rsidR="00961852">
              <w:rPr>
                <w:sz w:val="28"/>
                <w:szCs w:val="28"/>
              </w:rPr>
              <w:t>7</w:t>
            </w:r>
            <w:r w:rsidRPr="00F86A85">
              <w:rPr>
                <w:sz w:val="28"/>
                <w:szCs w:val="28"/>
              </w:rPr>
              <w:t xml:space="preserve"> г.</w:t>
            </w:r>
          </w:p>
          <w:p w:rsidR="00F86A85" w:rsidRPr="00F86A85" w:rsidRDefault="00F86A85" w:rsidP="00F86A85"/>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p>
        </w:tc>
        <w:tc>
          <w:tcPr>
            <w:tcW w:w="4574" w:type="dxa"/>
          </w:tcPr>
          <w:p w:rsidR="00F86A85" w:rsidRPr="00F86A85" w:rsidRDefault="00F86A85" w:rsidP="00F86A85">
            <w:pPr>
              <w:autoSpaceDE w:val="0"/>
              <w:autoSpaceDN w:val="0"/>
              <w:adjustRightInd w:val="0"/>
              <w:jc w:val="both"/>
              <w:rPr>
                <w:b/>
                <w:sz w:val="28"/>
                <w:szCs w:val="28"/>
              </w:rPr>
            </w:pPr>
            <w:r w:rsidRPr="00F86A85">
              <w:rPr>
                <w:b/>
                <w:sz w:val="28"/>
                <w:szCs w:val="28"/>
              </w:rPr>
              <w:t>УТВЕРЖДАЮ</w:t>
            </w:r>
          </w:p>
          <w:p w:rsidR="00F86A85" w:rsidRPr="00F86A85" w:rsidRDefault="00F86A85" w:rsidP="00F86A85">
            <w:pPr>
              <w:autoSpaceDE w:val="0"/>
              <w:autoSpaceDN w:val="0"/>
              <w:adjustRightInd w:val="0"/>
              <w:jc w:val="both"/>
              <w:rPr>
                <w:b/>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Зам. директора по учебной работе</w:t>
            </w:r>
          </w:p>
          <w:p w:rsidR="00F86A85" w:rsidRPr="00F86A85" w:rsidRDefault="00F86A85" w:rsidP="00F86A85">
            <w:pPr>
              <w:autoSpaceDE w:val="0"/>
              <w:autoSpaceDN w:val="0"/>
              <w:adjustRightInd w:val="0"/>
              <w:jc w:val="both"/>
              <w:rPr>
                <w:sz w:val="28"/>
                <w:szCs w:val="28"/>
              </w:rPr>
            </w:pPr>
            <w:r w:rsidRPr="00F86A85">
              <w:rPr>
                <w:sz w:val="28"/>
                <w:szCs w:val="28"/>
              </w:rPr>
              <w:t>_____________ Э.Г. Николаев</w:t>
            </w:r>
          </w:p>
          <w:p w:rsidR="00F86A85" w:rsidRPr="00F86A85" w:rsidRDefault="00F86A85" w:rsidP="00F86A85">
            <w:pPr>
              <w:autoSpaceDE w:val="0"/>
              <w:autoSpaceDN w:val="0"/>
              <w:adjustRightInd w:val="0"/>
              <w:jc w:val="both"/>
              <w:rPr>
                <w:sz w:val="28"/>
                <w:szCs w:val="28"/>
              </w:rPr>
            </w:pPr>
          </w:p>
          <w:p w:rsidR="00F86A85" w:rsidRPr="00F86A85" w:rsidRDefault="00F86A85" w:rsidP="00961852">
            <w:pPr>
              <w:autoSpaceDE w:val="0"/>
              <w:autoSpaceDN w:val="0"/>
              <w:adjustRightInd w:val="0"/>
              <w:jc w:val="both"/>
              <w:rPr>
                <w:b/>
                <w:sz w:val="28"/>
                <w:szCs w:val="28"/>
              </w:rPr>
            </w:pPr>
            <w:r w:rsidRPr="00F86A85">
              <w:rPr>
                <w:sz w:val="28"/>
                <w:szCs w:val="28"/>
              </w:rPr>
              <w:t>«___» ___________ 201</w:t>
            </w:r>
            <w:r w:rsidR="00961852">
              <w:rPr>
                <w:sz w:val="28"/>
                <w:szCs w:val="28"/>
              </w:rPr>
              <w:t>7</w:t>
            </w:r>
            <w:r w:rsidRPr="00F86A85">
              <w:rPr>
                <w:sz w:val="28"/>
                <w:szCs w:val="28"/>
              </w:rPr>
              <w:t xml:space="preserve"> г.</w:t>
            </w:r>
          </w:p>
        </w:tc>
      </w:tr>
    </w:tbl>
    <w:p w:rsidR="00F86A85" w:rsidRPr="00F86A85" w:rsidRDefault="00205271"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rect id="_x0000_s1027" style="position:absolute;left:0;text-align:left;margin-left:220.05pt;margin-top:348.6pt;width:42pt;height:24pt;z-index:251659264;mso-position-horizontal-relative:text;mso-position-vertical-relative:text" stroked="f"/>
        </w:pic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sectPr w:rsidR="00F86A85" w:rsidSect="00237B7F">
          <w:footerReference w:type="even" r:id="rId8"/>
          <w:footerReference w:type="default" r:id="rId9"/>
          <w:footerReference w:type="first" r:id="rId10"/>
          <w:pgSz w:w="11906" w:h="16838"/>
          <w:pgMar w:top="1134" w:right="1134" w:bottom="1134" w:left="1134" w:header="709" w:footer="709" w:gutter="0"/>
          <w:pgNumType w:start="0"/>
          <w:cols w:space="720"/>
          <w:docGrid w:linePitch="326"/>
        </w:sectPr>
      </w:pPr>
    </w:p>
    <w:p w:rsidR="00F86A85" w:rsidRPr="00F86A85" w:rsidRDefault="00F86A85" w:rsidP="00F86A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F86A85">
        <w:rPr>
          <w:b/>
          <w:sz w:val="28"/>
          <w:szCs w:val="28"/>
        </w:rPr>
        <w:lastRenderedPageBreak/>
        <w:t>СОДЕРЖАНИЕ</w:t>
      </w:r>
    </w:p>
    <w:p w:rsidR="00F86A85" w:rsidRPr="00F86A85" w:rsidRDefault="00F86A85" w:rsidP="00F8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86A85" w:rsidRPr="00F86A85" w:rsidTr="00F86A85">
        <w:tc>
          <w:tcPr>
            <w:tcW w:w="7668" w:type="dxa"/>
          </w:tcPr>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F86A85">
            <w:pPr>
              <w:jc w:val="center"/>
              <w:rPr>
                <w:b/>
                <w:sz w:val="28"/>
                <w:szCs w:val="28"/>
              </w:rPr>
            </w:pPr>
            <w:r w:rsidRPr="00F86A85">
              <w:rPr>
                <w:b/>
                <w:sz w:val="28"/>
                <w:szCs w:val="28"/>
              </w:rPr>
              <w:t>стр.</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ПАСПОРТ  ПРОГРАММЫ УЧЕБНОЙ ДИСЦИПЛИНЫ</w:t>
            </w:r>
          </w:p>
          <w:p w:rsidR="00F86A85" w:rsidRPr="00F86A85" w:rsidRDefault="00F86A85" w:rsidP="00F86A85">
            <w:pPr>
              <w:rPr>
                <w:b/>
                <w:sz w:val="28"/>
                <w:szCs w:val="28"/>
              </w:rPr>
            </w:pPr>
          </w:p>
        </w:tc>
        <w:tc>
          <w:tcPr>
            <w:tcW w:w="1903" w:type="dxa"/>
          </w:tcPr>
          <w:p w:rsidR="00F86A85" w:rsidRPr="00F86A85" w:rsidRDefault="00F86A85" w:rsidP="00F86A85">
            <w:pPr>
              <w:jc w:val="center"/>
              <w:rPr>
                <w:b/>
                <w:sz w:val="28"/>
                <w:szCs w:val="28"/>
              </w:rPr>
            </w:pPr>
            <w:r w:rsidRPr="00F86A85">
              <w:rPr>
                <w:b/>
                <w:sz w:val="28"/>
                <w:szCs w:val="28"/>
              </w:rPr>
              <w:t>3</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СТРУКТУРА и содержание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774922" w:rsidP="00F86A85">
            <w:pPr>
              <w:jc w:val="center"/>
              <w:rPr>
                <w:b/>
                <w:sz w:val="28"/>
                <w:szCs w:val="28"/>
              </w:rPr>
            </w:pPr>
            <w:r>
              <w:rPr>
                <w:b/>
                <w:sz w:val="28"/>
                <w:szCs w:val="28"/>
              </w:rPr>
              <w:t>4</w:t>
            </w:r>
          </w:p>
        </w:tc>
      </w:tr>
      <w:tr w:rsidR="00F86A85" w:rsidRPr="00F86A85" w:rsidTr="00F86A85">
        <w:trPr>
          <w:trHeight w:val="670"/>
        </w:trPr>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условия реализации  учебной дисциплины</w:t>
            </w:r>
          </w:p>
          <w:p w:rsidR="00F86A85" w:rsidRPr="00F86A85" w:rsidRDefault="00F86A85" w:rsidP="00F86A85">
            <w:pPr>
              <w:keepNext/>
              <w:tabs>
                <w:tab w:val="num" w:pos="0"/>
              </w:tabs>
              <w:autoSpaceDE w:val="0"/>
              <w:autoSpaceDN w:val="0"/>
              <w:ind w:left="284" w:firstLine="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1</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Контроль и оценка результатов Освоения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3</w:t>
            </w:r>
          </w:p>
        </w:tc>
      </w:tr>
    </w:tbl>
    <w:p w:rsidR="00023CA1" w:rsidRDefault="00023CA1"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023CA1" w:rsidRDefault="00023CA1" w:rsidP="00023CA1">
      <w:pPr>
        <w:rPr>
          <w:i/>
        </w:rPr>
      </w:pPr>
    </w:p>
    <w:p w:rsidR="00023CA1" w:rsidRDefault="00023CA1" w:rsidP="00023CA1"/>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Default="00023CA1" w:rsidP="00023CA1">
      <w:pPr>
        <w:ind w:firstLine="708"/>
      </w:pPr>
    </w:p>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A20A8B">
        <w:rPr>
          <w:b/>
          <w:caps/>
          <w:sz w:val="28"/>
          <w:szCs w:val="28"/>
        </w:rPr>
        <w:t>1</w:t>
      </w:r>
      <w:r w:rsidR="00F86A85">
        <w:rPr>
          <w:b/>
          <w:caps/>
          <w:sz w:val="28"/>
          <w:szCs w:val="28"/>
        </w:rPr>
        <w:t>.</w:t>
      </w:r>
      <w:r>
        <w:rPr>
          <w:b/>
          <w:caps/>
          <w:sz w:val="28"/>
          <w:szCs w:val="28"/>
        </w:rPr>
        <w:t xml:space="preserve"> паспорт РАБОЧЕЙ </w:t>
      </w:r>
      <w:r w:rsidRPr="00305E23">
        <w:rPr>
          <w:b/>
          <w:caps/>
          <w:sz w:val="28"/>
          <w:szCs w:val="28"/>
        </w:rPr>
        <w:t>ПРОГРАММЫ УЧЕБНОЙ ДИСЦИПЛИНЫ</w:t>
      </w:r>
      <w:r>
        <w:rPr>
          <w:b/>
          <w:caps/>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023CA1" w:rsidRDefault="00023CA1" w:rsidP="00023CA1">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Pr>
          <w:b/>
          <w:sz w:val="28"/>
          <w:szCs w:val="28"/>
        </w:rPr>
        <w:t xml:space="preserve">1.1 </w:t>
      </w:r>
      <w:r w:rsidRPr="00A20A8B">
        <w:rPr>
          <w:b/>
          <w:sz w:val="28"/>
          <w:szCs w:val="28"/>
        </w:rPr>
        <w:t>Область применения программы</w:t>
      </w:r>
    </w:p>
    <w:p w:rsidR="00961852" w:rsidRPr="00A570B0" w:rsidRDefault="00961852" w:rsidP="00961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 w:val="28"/>
          <w:szCs w:val="28"/>
        </w:rPr>
      </w:pPr>
      <w:r w:rsidRPr="00A570B0">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A570B0">
        <w:rPr>
          <w:b/>
          <w:sz w:val="28"/>
          <w:szCs w:val="28"/>
        </w:rPr>
        <w:t>21.02.0</w:t>
      </w:r>
      <w:r>
        <w:rPr>
          <w:b/>
          <w:sz w:val="28"/>
          <w:szCs w:val="28"/>
        </w:rPr>
        <w:t>2</w:t>
      </w:r>
      <w:r w:rsidRPr="00A570B0">
        <w:rPr>
          <w:b/>
          <w:sz w:val="28"/>
          <w:szCs w:val="28"/>
        </w:rPr>
        <w:t xml:space="preserve"> «</w:t>
      </w:r>
      <w:r>
        <w:rPr>
          <w:b/>
          <w:sz w:val="28"/>
          <w:szCs w:val="28"/>
        </w:rPr>
        <w:t>Бурение нефтяных и газовых скважин»</w:t>
      </w:r>
      <w:r w:rsidRPr="00A570B0">
        <w:rPr>
          <w:b/>
          <w:sz w:val="28"/>
          <w:szCs w:val="28"/>
        </w:rPr>
        <w:t>,</w:t>
      </w:r>
      <w:r w:rsidRPr="00A570B0">
        <w:rPr>
          <w:sz w:val="28"/>
          <w:szCs w:val="28"/>
        </w:rPr>
        <w:t xml:space="preserve"> входящей в состав укрупненной группы специальностей </w:t>
      </w:r>
      <w:r w:rsidRPr="00A570B0">
        <w:rPr>
          <w:b/>
          <w:sz w:val="28"/>
          <w:szCs w:val="28"/>
        </w:rPr>
        <w:t>21.00.00 Прикладная геология, горное дело, нефтегазовое дело и геодезия</w:t>
      </w:r>
      <w:r>
        <w:rPr>
          <w:b/>
          <w:sz w:val="28"/>
          <w:szCs w:val="28"/>
        </w:rPr>
        <w:t>.</w:t>
      </w:r>
    </w:p>
    <w:p w:rsidR="00961852" w:rsidRPr="004A7D21" w:rsidRDefault="00961852" w:rsidP="00961852">
      <w:pPr>
        <w:widowControl w:val="0"/>
        <w:tabs>
          <w:tab w:val="left" w:pos="10076"/>
        </w:tabs>
        <w:ind w:right="-6" w:firstLine="709"/>
        <w:jc w:val="both"/>
        <w:rPr>
          <w:sz w:val="28"/>
          <w:szCs w:val="28"/>
        </w:rPr>
      </w:pPr>
      <w:r>
        <w:rPr>
          <w:sz w:val="28"/>
          <w:szCs w:val="28"/>
        </w:rPr>
        <w:t xml:space="preserve">Рабочая </w:t>
      </w:r>
      <w:r w:rsidRPr="004A7D21">
        <w:rPr>
          <w:sz w:val="28"/>
          <w:szCs w:val="28"/>
        </w:rPr>
        <w:t>программа учебной дисциплины может быть использована</w:t>
      </w:r>
      <w:r w:rsidRPr="004A7D21">
        <w:rPr>
          <w:b/>
          <w:sz w:val="28"/>
          <w:szCs w:val="28"/>
        </w:rPr>
        <w:t xml:space="preserve"> </w:t>
      </w:r>
      <w:r w:rsidRPr="004A7D21">
        <w:rPr>
          <w:sz w:val="28"/>
          <w:szCs w:val="28"/>
        </w:rPr>
        <w:t>в дополнительном профессиональном образовании (в программах повышения квалификации и переподготовки) и в профессиональной подготовке по техническим специальностям СПО.</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A20A8B">
        <w:rPr>
          <w:b/>
          <w:sz w:val="28"/>
          <w:szCs w:val="28"/>
        </w:rPr>
        <w:t>1.2</w:t>
      </w:r>
      <w:r>
        <w:rPr>
          <w:b/>
          <w:sz w:val="28"/>
          <w:szCs w:val="28"/>
        </w:rPr>
        <w:t xml:space="preserve"> </w:t>
      </w:r>
      <w:r w:rsidRPr="00A20A8B">
        <w:rPr>
          <w:b/>
          <w:sz w:val="28"/>
          <w:szCs w:val="28"/>
        </w:rPr>
        <w:t>Место дисциплины в структуре основной профессиональной образовательной программы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Pr>
          <w:sz w:val="28"/>
          <w:szCs w:val="28"/>
        </w:rPr>
        <w:t xml:space="preserve">Учебная дисциплина «Инженерная графика» </w:t>
      </w:r>
      <w:r w:rsidRPr="00CD779A">
        <w:rPr>
          <w:sz w:val="28"/>
          <w:szCs w:val="28"/>
        </w:rPr>
        <w:t xml:space="preserve">входит в </w:t>
      </w:r>
      <w:r>
        <w:rPr>
          <w:sz w:val="28"/>
          <w:szCs w:val="28"/>
        </w:rPr>
        <w:t>цикл общепрофессиональных</w:t>
      </w:r>
      <w:r w:rsidRPr="00CD779A">
        <w:rPr>
          <w:sz w:val="28"/>
          <w:szCs w:val="28"/>
        </w:rPr>
        <w:t xml:space="preserve"> </w:t>
      </w:r>
      <w:r>
        <w:rPr>
          <w:sz w:val="28"/>
          <w:szCs w:val="28"/>
        </w:rPr>
        <w:t>дисциплин.</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20A8B">
        <w:rPr>
          <w:b/>
          <w:sz w:val="28"/>
          <w:szCs w:val="28"/>
        </w:rPr>
        <w:t>1.3</w:t>
      </w:r>
      <w:r>
        <w:rPr>
          <w:b/>
          <w:sz w:val="28"/>
          <w:szCs w:val="28"/>
        </w:rPr>
        <w:t xml:space="preserve"> </w:t>
      </w:r>
      <w:r w:rsidRPr="00A20A8B">
        <w:rPr>
          <w:b/>
          <w:sz w:val="28"/>
          <w:szCs w:val="28"/>
        </w:rPr>
        <w:t>Цели и задачи дисциплины – требования к результатам освоения дисциплины</w:t>
      </w:r>
    </w:p>
    <w:p w:rsidR="00023CA1" w:rsidRDefault="00023CA1" w:rsidP="00023CA1">
      <w:pPr>
        <w:shd w:val="clear" w:color="auto" w:fill="FFFFFF"/>
        <w:autoSpaceDE w:val="0"/>
        <w:autoSpaceDN w:val="0"/>
        <w:adjustRightInd w:val="0"/>
        <w:ind w:firstLine="709"/>
        <w:jc w:val="both"/>
        <w:rPr>
          <w:b/>
          <w:bCs/>
          <w:color w:val="000000"/>
          <w:sz w:val="28"/>
          <w:szCs w:val="28"/>
        </w:rPr>
      </w:pPr>
      <w:r>
        <w:rPr>
          <w:color w:val="000000"/>
          <w:sz w:val="28"/>
          <w:szCs w:val="28"/>
        </w:rPr>
        <w:t xml:space="preserve">В    результате    освоения    учебной    дисциплины    обучающийся    </w:t>
      </w:r>
      <w:r w:rsidRPr="00BA1C62">
        <w:rPr>
          <w:color w:val="000000"/>
          <w:sz w:val="28"/>
          <w:szCs w:val="28"/>
        </w:rPr>
        <w:t xml:space="preserve">должен </w:t>
      </w:r>
      <w:r w:rsidRPr="00BA1C62">
        <w:rPr>
          <w:b/>
          <w:bCs/>
          <w:color w:val="000000"/>
          <w:sz w:val="28"/>
          <w:szCs w:val="28"/>
        </w:rPr>
        <w:t>уметь:</w:t>
      </w:r>
    </w:p>
    <w:p w:rsidR="00FC74F7" w:rsidRPr="00FC74F7" w:rsidRDefault="00FC74F7" w:rsidP="00FC74F7">
      <w:pPr>
        <w:pStyle w:val="ac"/>
        <w:numPr>
          <w:ilvl w:val="0"/>
          <w:numId w:val="19"/>
        </w:numPr>
        <w:tabs>
          <w:tab w:val="left" w:pos="1134"/>
        </w:tabs>
        <w:autoSpaceDE w:val="0"/>
        <w:autoSpaceDN w:val="0"/>
        <w:adjustRightInd w:val="0"/>
        <w:ind w:left="0" w:firstLine="709"/>
        <w:jc w:val="both"/>
        <w:rPr>
          <w:sz w:val="28"/>
          <w:szCs w:val="28"/>
        </w:rPr>
      </w:pPr>
      <w:r w:rsidRPr="00FC74F7">
        <w:rPr>
          <w:sz w:val="28"/>
          <w:szCs w:val="28"/>
        </w:rPr>
        <w:t>выполнять графические изображения технологического оборудования и технологических схем в ручной и машинной графике;</w:t>
      </w:r>
    </w:p>
    <w:p w:rsidR="00FC74F7" w:rsidRPr="00FC74F7" w:rsidRDefault="00FC74F7" w:rsidP="00FC74F7">
      <w:pPr>
        <w:pStyle w:val="ac"/>
        <w:numPr>
          <w:ilvl w:val="0"/>
          <w:numId w:val="19"/>
        </w:numPr>
        <w:shd w:val="clear" w:color="auto" w:fill="FFFFFF"/>
        <w:tabs>
          <w:tab w:val="left" w:pos="1134"/>
        </w:tabs>
        <w:autoSpaceDE w:val="0"/>
        <w:autoSpaceDN w:val="0"/>
        <w:adjustRightInd w:val="0"/>
        <w:ind w:left="0" w:firstLine="709"/>
        <w:jc w:val="both"/>
        <w:rPr>
          <w:b/>
          <w:bCs/>
          <w:color w:val="000000"/>
          <w:sz w:val="28"/>
          <w:szCs w:val="28"/>
        </w:rPr>
      </w:pPr>
      <w:r w:rsidRPr="00FC74F7">
        <w:rPr>
          <w:sz w:val="28"/>
          <w:szCs w:val="28"/>
        </w:rPr>
        <w:t>выполнять комплексные чертежи геометрических тел и проекции точек, лежащих на их поверхности, в ручной и машинной графике;</w:t>
      </w:r>
    </w:p>
    <w:p w:rsidR="00FC74F7" w:rsidRPr="00FC74F7" w:rsidRDefault="00FC74F7" w:rsidP="00FC74F7">
      <w:pPr>
        <w:pStyle w:val="ac"/>
        <w:numPr>
          <w:ilvl w:val="0"/>
          <w:numId w:val="19"/>
        </w:numPr>
        <w:shd w:val="clear" w:color="auto" w:fill="FFFFFF"/>
        <w:tabs>
          <w:tab w:val="left" w:pos="1134"/>
        </w:tabs>
        <w:autoSpaceDE w:val="0"/>
        <w:autoSpaceDN w:val="0"/>
        <w:adjustRightInd w:val="0"/>
        <w:ind w:left="0" w:firstLine="709"/>
        <w:jc w:val="both"/>
        <w:rPr>
          <w:b/>
          <w:bCs/>
          <w:color w:val="000000"/>
          <w:sz w:val="28"/>
          <w:szCs w:val="28"/>
        </w:rPr>
      </w:pPr>
      <w:r w:rsidRPr="00FC74F7">
        <w:rPr>
          <w:sz w:val="28"/>
          <w:szCs w:val="28"/>
        </w:rPr>
        <w:t>выполнять эскизы, технические рисунки и чертежи деталей, их элементов, узлов в ручной и машинной графике;</w:t>
      </w:r>
    </w:p>
    <w:p w:rsidR="00FC74F7" w:rsidRPr="00FC74F7" w:rsidRDefault="00FC74F7" w:rsidP="00FC74F7">
      <w:pPr>
        <w:pStyle w:val="ac"/>
        <w:numPr>
          <w:ilvl w:val="0"/>
          <w:numId w:val="19"/>
        </w:numPr>
        <w:shd w:val="clear" w:color="auto" w:fill="FFFFFF"/>
        <w:tabs>
          <w:tab w:val="left" w:pos="1134"/>
        </w:tabs>
        <w:autoSpaceDE w:val="0"/>
        <w:autoSpaceDN w:val="0"/>
        <w:adjustRightInd w:val="0"/>
        <w:ind w:left="0" w:firstLine="709"/>
        <w:jc w:val="both"/>
        <w:rPr>
          <w:b/>
          <w:bCs/>
          <w:color w:val="000000"/>
          <w:sz w:val="28"/>
          <w:szCs w:val="28"/>
        </w:rPr>
      </w:pPr>
      <w:r w:rsidRPr="00FC74F7">
        <w:rPr>
          <w:sz w:val="28"/>
          <w:szCs w:val="28"/>
        </w:rPr>
        <w:t>оформлять технологическую и конструкторскую документацию в соответствии с действующей нормативно-технической документацией;</w:t>
      </w:r>
    </w:p>
    <w:p w:rsidR="00FC74F7" w:rsidRPr="00FC74F7" w:rsidRDefault="00FC74F7" w:rsidP="00FC74F7">
      <w:pPr>
        <w:pStyle w:val="ac"/>
        <w:numPr>
          <w:ilvl w:val="0"/>
          <w:numId w:val="19"/>
        </w:numPr>
        <w:tabs>
          <w:tab w:val="left" w:pos="1134"/>
        </w:tabs>
        <w:autoSpaceDE w:val="0"/>
        <w:autoSpaceDN w:val="0"/>
        <w:adjustRightInd w:val="0"/>
        <w:ind w:left="0" w:firstLine="709"/>
        <w:jc w:val="both"/>
        <w:rPr>
          <w:sz w:val="28"/>
          <w:szCs w:val="28"/>
        </w:rPr>
      </w:pPr>
      <w:r w:rsidRPr="00FC74F7">
        <w:rPr>
          <w:sz w:val="28"/>
          <w:szCs w:val="28"/>
        </w:rPr>
        <w:t>читать чертежи, технологические схемы, спецификации и технологическую документацию по</w:t>
      </w:r>
      <w:r>
        <w:rPr>
          <w:sz w:val="28"/>
          <w:szCs w:val="28"/>
        </w:rPr>
        <w:t xml:space="preserve"> </w:t>
      </w:r>
      <w:r w:rsidRPr="00FC74F7">
        <w:rPr>
          <w:sz w:val="28"/>
          <w:szCs w:val="28"/>
        </w:rPr>
        <w:t>профилю специальности;</w:t>
      </w:r>
    </w:p>
    <w:p w:rsidR="00FC74F7" w:rsidRPr="00FC74F7" w:rsidRDefault="00FC74F7" w:rsidP="00FC74F7">
      <w:pPr>
        <w:pStyle w:val="ac"/>
        <w:tabs>
          <w:tab w:val="left" w:pos="1134"/>
        </w:tabs>
        <w:autoSpaceDE w:val="0"/>
        <w:autoSpaceDN w:val="0"/>
        <w:adjustRightInd w:val="0"/>
        <w:ind w:left="709"/>
        <w:jc w:val="both"/>
        <w:rPr>
          <w:b/>
          <w:sz w:val="28"/>
          <w:szCs w:val="28"/>
        </w:rPr>
      </w:pPr>
      <w:r w:rsidRPr="00FC74F7">
        <w:rPr>
          <w:b/>
          <w:sz w:val="28"/>
          <w:szCs w:val="28"/>
        </w:rPr>
        <w:t>знать:</w:t>
      </w:r>
    </w:p>
    <w:p w:rsidR="00FC74F7" w:rsidRPr="00FC74F7" w:rsidRDefault="00FC74F7" w:rsidP="00FC74F7">
      <w:pPr>
        <w:pStyle w:val="ac"/>
        <w:numPr>
          <w:ilvl w:val="0"/>
          <w:numId w:val="19"/>
        </w:numPr>
        <w:tabs>
          <w:tab w:val="left" w:pos="1134"/>
        </w:tabs>
        <w:autoSpaceDE w:val="0"/>
        <w:autoSpaceDN w:val="0"/>
        <w:adjustRightInd w:val="0"/>
        <w:ind w:left="0" w:firstLine="709"/>
        <w:jc w:val="both"/>
        <w:rPr>
          <w:sz w:val="28"/>
          <w:szCs w:val="28"/>
        </w:rPr>
      </w:pPr>
      <w:r w:rsidRPr="00FC74F7">
        <w:rPr>
          <w:sz w:val="28"/>
          <w:szCs w:val="28"/>
        </w:rPr>
        <w:t>законы, методы и приемы проекционного черчения;</w:t>
      </w:r>
    </w:p>
    <w:p w:rsidR="00FC74F7" w:rsidRPr="00FC74F7"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FC74F7">
        <w:rPr>
          <w:sz w:val="28"/>
          <w:szCs w:val="28"/>
        </w:rPr>
        <w:t>классы точности и их обозначение на чертежах;</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правила оформления и чтения конструкторской и</w:t>
      </w:r>
      <w:r w:rsidR="002C0B6D" w:rsidRPr="002C0B6D">
        <w:rPr>
          <w:sz w:val="28"/>
          <w:szCs w:val="28"/>
        </w:rPr>
        <w:t xml:space="preserve"> </w:t>
      </w:r>
      <w:r w:rsidRPr="002C0B6D">
        <w:rPr>
          <w:sz w:val="28"/>
          <w:szCs w:val="28"/>
        </w:rPr>
        <w:t>технологической документации;</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правила выполнения чертежей, технических</w:t>
      </w:r>
      <w:r w:rsidR="002C0B6D" w:rsidRPr="002C0B6D">
        <w:rPr>
          <w:sz w:val="28"/>
          <w:szCs w:val="28"/>
        </w:rPr>
        <w:t xml:space="preserve"> </w:t>
      </w:r>
      <w:r w:rsidRPr="002C0B6D">
        <w:rPr>
          <w:sz w:val="28"/>
          <w:szCs w:val="28"/>
        </w:rPr>
        <w:t>рисунков, эскизов и схем, геометрические</w:t>
      </w:r>
      <w:r w:rsidR="002C0B6D" w:rsidRPr="002C0B6D">
        <w:rPr>
          <w:sz w:val="28"/>
          <w:szCs w:val="28"/>
        </w:rPr>
        <w:t xml:space="preserve"> </w:t>
      </w:r>
      <w:r w:rsidRPr="002C0B6D">
        <w:rPr>
          <w:sz w:val="28"/>
          <w:szCs w:val="28"/>
        </w:rPr>
        <w:t>построения и правила вычерчивания технических</w:t>
      </w:r>
      <w:r w:rsidR="002C0B6D" w:rsidRPr="002C0B6D">
        <w:rPr>
          <w:sz w:val="28"/>
          <w:szCs w:val="28"/>
        </w:rPr>
        <w:t xml:space="preserve"> </w:t>
      </w:r>
      <w:r w:rsidRPr="002C0B6D">
        <w:rPr>
          <w:sz w:val="28"/>
          <w:szCs w:val="28"/>
        </w:rPr>
        <w:t>деталей;</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lastRenderedPageBreak/>
        <w:t>способы графического представления</w:t>
      </w:r>
      <w:r w:rsidR="002C0B6D" w:rsidRPr="002C0B6D">
        <w:rPr>
          <w:sz w:val="28"/>
          <w:szCs w:val="28"/>
        </w:rPr>
        <w:t xml:space="preserve"> </w:t>
      </w:r>
      <w:r w:rsidRPr="002C0B6D">
        <w:rPr>
          <w:sz w:val="28"/>
          <w:szCs w:val="28"/>
        </w:rPr>
        <w:t>технологического оборудования и выполнения</w:t>
      </w:r>
      <w:r w:rsidR="002C0B6D" w:rsidRPr="002C0B6D">
        <w:rPr>
          <w:sz w:val="28"/>
          <w:szCs w:val="28"/>
        </w:rPr>
        <w:t xml:space="preserve"> </w:t>
      </w:r>
      <w:r w:rsidRPr="002C0B6D">
        <w:rPr>
          <w:sz w:val="28"/>
          <w:szCs w:val="28"/>
        </w:rPr>
        <w:t>технологических схем в ручной и машинной</w:t>
      </w:r>
      <w:r w:rsidR="002C0B6D" w:rsidRPr="002C0B6D">
        <w:rPr>
          <w:sz w:val="28"/>
          <w:szCs w:val="28"/>
        </w:rPr>
        <w:t xml:space="preserve"> </w:t>
      </w:r>
      <w:r w:rsidRPr="002C0B6D">
        <w:rPr>
          <w:sz w:val="28"/>
          <w:szCs w:val="28"/>
        </w:rPr>
        <w:t>графике;</w:t>
      </w:r>
    </w:p>
    <w:p w:rsidR="00FC74F7" w:rsidRPr="00FC74F7"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FC74F7">
        <w:rPr>
          <w:sz w:val="28"/>
          <w:szCs w:val="28"/>
        </w:rPr>
        <w:t>технику и принципы нанесения размеров;</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типы и назначение спецификаций, правила их</w:t>
      </w:r>
      <w:r w:rsidR="002C0B6D" w:rsidRPr="002C0B6D">
        <w:rPr>
          <w:sz w:val="28"/>
          <w:szCs w:val="28"/>
        </w:rPr>
        <w:t xml:space="preserve"> </w:t>
      </w:r>
      <w:r w:rsidRPr="002C0B6D">
        <w:rPr>
          <w:sz w:val="28"/>
          <w:szCs w:val="28"/>
        </w:rPr>
        <w:t>чтения и составления;</w:t>
      </w:r>
    </w:p>
    <w:p w:rsidR="00FC74F7" w:rsidRPr="002C0B6D" w:rsidRDefault="00FC74F7" w:rsidP="002C0B6D">
      <w:pPr>
        <w:pStyle w:val="ac"/>
        <w:numPr>
          <w:ilvl w:val="0"/>
          <w:numId w:val="19"/>
        </w:numPr>
        <w:shd w:val="clear" w:color="auto" w:fill="FFFFFF"/>
        <w:tabs>
          <w:tab w:val="left" w:pos="1134"/>
        </w:tabs>
        <w:suppressAutoHyphens/>
        <w:autoSpaceDE w:val="0"/>
        <w:autoSpaceDN w:val="0"/>
        <w:adjustRightInd w:val="0"/>
        <w:ind w:left="0" w:firstLine="709"/>
        <w:contextualSpacing w:val="0"/>
        <w:jc w:val="both"/>
        <w:rPr>
          <w:b/>
          <w:sz w:val="28"/>
          <w:szCs w:val="28"/>
        </w:rPr>
      </w:pPr>
      <w:r w:rsidRPr="002C0B6D">
        <w:rPr>
          <w:sz w:val="28"/>
          <w:szCs w:val="28"/>
        </w:rPr>
        <w:t>требования государственных стандартов Единой</w:t>
      </w:r>
      <w:r w:rsidR="002C0B6D" w:rsidRPr="002C0B6D">
        <w:rPr>
          <w:sz w:val="28"/>
          <w:szCs w:val="28"/>
        </w:rPr>
        <w:t xml:space="preserve"> </w:t>
      </w:r>
      <w:r w:rsidRPr="002C0B6D">
        <w:rPr>
          <w:sz w:val="28"/>
          <w:szCs w:val="28"/>
        </w:rPr>
        <w:t>системы конструкторской документации и Единой системы технологической</w:t>
      </w:r>
      <w:r w:rsidR="002C0B6D">
        <w:rPr>
          <w:sz w:val="28"/>
          <w:szCs w:val="28"/>
        </w:rPr>
        <w:t xml:space="preserve"> докуме</w:t>
      </w:r>
      <w:r w:rsidRPr="002C0B6D">
        <w:rPr>
          <w:sz w:val="28"/>
          <w:szCs w:val="28"/>
        </w:rPr>
        <w:t>нтации</w:t>
      </w:r>
      <w:r w:rsidR="002C0B6D">
        <w:rPr>
          <w:sz w:val="28"/>
          <w:szCs w:val="28"/>
        </w:rPr>
        <w:t>.</w:t>
      </w:r>
    </w:p>
    <w:p w:rsidR="00FC74F7" w:rsidRDefault="00FC74F7" w:rsidP="00FC74F7">
      <w:pPr>
        <w:tabs>
          <w:tab w:val="left" w:pos="1134"/>
        </w:tabs>
        <w:suppressAutoHyphens/>
        <w:ind w:left="720"/>
        <w:jc w:val="both"/>
        <w:rPr>
          <w:b/>
          <w:sz w:val="28"/>
          <w:szCs w:val="28"/>
        </w:rPr>
      </w:pPr>
    </w:p>
    <w:p w:rsidR="00F05EEA" w:rsidRPr="00F05EEA" w:rsidRDefault="00F05EEA" w:rsidP="00F0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r w:rsidRPr="00F05EEA">
        <w:rPr>
          <w:color w:val="000000"/>
          <w:sz w:val="28"/>
          <w:szCs w:val="28"/>
        </w:rPr>
        <w:t>Учебная дисциплина «</w:t>
      </w:r>
      <w:r>
        <w:rPr>
          <w:color w:val="000000"/>
          <w:sz w:val="28"/>
          <w:szCs w:val="28"/>
        </w:rPr>
        <w:t>Инженерная графика</w:t>
      </w:r>
      <w:bookmarkStart w:id="0" w:name="_GoBack"/>
      <w:bookmarkEnd w:id="0"/>
      <w:r w:rsidRPr="00F05EEA">
        <w:rPr>
          <w:color w:val="000000"/>
          <w:sz w:val="28"/>
          <w:szCs w:val="28"/>
        </w:rPr>
        <w:t xml:space="preserve">» обеспечивает формирование следующих общих и профессиональных компетенций для дальнейшего освоения профессиональных модулей. </w:t>
      </w:r>
    </w:p>
    <w:p w:rsidR="00F05EEA" w:rsidRPr="00F05EEA" w:rsidRDefault="00F05EEA" w:rsidP="00F0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501"/>
      </w:tblGrid>
      <w:tr w:rsidR="00F05EEA" w:rsidRPr="00F05EEA" w:rsidTr="004E0348">
        <w:trPr>
          <w:trHeight w:val="563"/>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pPr>
            <w:r w:rsidRPr="00F05EEA">
              <w:t>ОК 1.</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Понимать сущность и социальную значимость своей будущей профессии, проявлять к ней устойчивый интерес</w:t>
            </w:r>
          </w:p>
        </w:tc>
      </w:tr>
      <w:tr w:rsidR="00F05EEA" w:rsidRPr="00F05EEA" w:rsidTr="004E0348">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r w:rsidRPr="00F05EEA">
              <w:t>ОК 2.</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05EEA" w:rsidRPr="00F05EEA" w:rsidTr="004E0348">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r w:rsidRPr="00F05EEA">
              <w:t>ОК 3.</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Принимать решения в стандартных и нестандартных ситуациях и нести за них ответственность</w:t>
            </w:r>
          </w:p>
        </w:tc>
      </w:tr>
      <w:tr w:rsidR="00F05EEA" w:rsidRPr="00F05EEA" w:rsidTr="004E0348">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r w:rsidRPr="00F05EEA">
              <w:t>ОК 4.</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05EEA" w:rsidRPr="00F05EEA" w:rsidTr="004E0348">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pPr>
            <w:r w:rsidRPr="00F05EEA">
              <w:rPr>
                <w:color w:val="000000"/>
              </w:rPr>
              <w:t>ОК 5.</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Использовать информационно-коммуникационные технологии в профессиональной деятельности.</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pPr>
            <w:r w:rsidRPr="00F05EEA">
              <w:rPr>
                <w:color w:val="000000"/>
              </w:rPr>
              <w:t>ОК 6.</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rPr>
                <w:rFonts w:eastAsia="Calibri"/>
                <w:sz w:val="22"/>
                <w:szCs w:val="22"/>
                <w:lang w:eastAsia="en-US"/>
              </w:rPr>
              <w:t>Работать в коллективе и команде, эффективно общаться с коллегами, руководством, потребителями</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ОК 7</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Брать на себя ответственность за работу членов команды (подчиненных), результат выполнения заданий</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ОК 8</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rPr>
                <w:color w:val="000000"/>
              </w:rPr>
            </w:pPr>
            <w:r w:rsidRPr="00F05EE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ОК 9.</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Ориентироваться в условиях частой смены технологий в профессиональной деятельности.</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 xml:space="preserve">ПК 1.1 </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Выбирать оптимальный вариант проводки глубоких и сверхглубоких скважин в различных горно-геологических условиях</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 xml:space="preserve">ПК 1.2 </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Выбирать способы и средства контроля технологических процессов бурения</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ПК 1.3</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Решать технические задачи по предотвращению и ликвидации осложнений и аварийных ситуаций.</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ПК 1.4</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Проводить работы по подготовке скважин к ремонту; осуществлять подземный ремонт скважин.</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 xml:space="preserve">ПК 2.1 </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Производить выбор бурового оборудования в соответствии с геолого-техническими условиями проводки скважин</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 xml:space="preserve">ПК 2.2 </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Производить техническое обслуживание бурового оборудования, готовить буровое оборудование к транспортировке</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ПК 2.3</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Проводить проверку работы контрольно-измерительных приборов, автоматов, предохранительных устройств, противовыбросового оборудования</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lastRenderedPageBreak/>
              <w:t>ПК 2.4</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Осуществлять оперативный контроль за техническим состоянием наземного и подземного бурового оборудования</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ПК 2.5</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Оформлять технологическую и техническую документацию по обслуживанию и эксплуатации бурового оборудования</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ПК 3.1</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Обеспечивать профилактику производственного травматизма и безопасные условия труда.</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suppressAutoHyphens/>
              <w:rPr>
                <w:color w:val="000000"/>
              </w:rPr>
            </w:pPr>
            <w:r w:rsidRPr="00F05EEA">
              <w:rPr>
                <w:color w:val="000000"/>
              </w:rPr>
              <w:t xml:space="preserve">ПК 3.2 </w:t>
            </w:r>
          </w:p>
        </w:tc>
        <w:tc>
          <w:tcPr>
            <w:tcW w:w="4441" w:type="pct"/>
            <w:tcBorders>
              <w:top w:val="single" w:sz="4" w:space="0" w:color="auto"/>
              <w:left w:val="single" w:sz="4" w:space="0" w:color="auto"/>
              <w:bottom w:val="single" w:sz="4" w:space="0" w:color="auto"/>
              <w:right w:val="single" w:sz="4" w:space="0" w:color="auto"/>
            </w:tcBorders>
          </w:tcPr>
          <w:p w:rsidR="00F05EEA" w:rsidRPr="00F05EEA" w:rsidRDefault="00F05EEA" w:rsidP="00F05EEA">
            <w:pPr>
              <w:widowControl w:val="0"/>
              <w:autoSpaceDE w:val="0"/>
              <w:autoSpaceDN w:val="0"/>
              <w:jc w:val="both"/>
            </w:pPr>
            <w:r w:rsidRPr="00F05EEA">
              <w:t>Организовывать работу бригады по бурению скважины в соответствии с технологическими регламентами</w:t>
            </w:r>
          </w:p>
        </w:tc>
      </w:tr>
      <w:tr w:rsidR="00F05EEA"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suppressAutoHyphens/>
              <w:rPr>
                <w:color w:val="000000"/>
              </w:rPr>
            </w:pPr>
            <w:r w:rsidRPr="00F05EEA">
              <w:rPr>
                <w:color w:val="000000"/>
              </w:rPr>
              <w:t>ПК 3.3</w:t>
            </w:r>
          </w:p>
        </w:tc>
        <w:tc>
          <w:tcPr>
            <w:tcW w:w="4441" w:type="pct"/>
            <w:tcBorders>
              <w:top w:val="single" w:sz="4" w:space="0" w:color="auto"/>
              <w:left w:val="single" w:sz="4" w:space="0" w:color="auto"/>
              <w:bottom w:val="single" w:sz="4" w:space="0" w:color="auto"/>
              <w:right w:val="single" w:sz="4" w:space="0" w:color="auto"/>
            </w:tcBorders>
            <w:hideMark/>
          </w:tcPr>
          <w:p w:rsidR="00F05EEA" w:rsidRPr="00F05EEA" w:rsidRDefault="00F05EEA" w:rsidP="00F05EEA">
            <w:pPr>
              <w:widowControl w:val="0"/>
              <w:autoSpaceDE w:val="0"/>
              <w:autoSpaceDN w:val="0"/>
              <w:jc w:val="both"/>
            </w:pPr>
            <w:r w:rsidRPr="00F05EEA">
              <w:t>Контролировать и анализировать процесс и результаты деятельности коллектива исполнителей, оценивать эффективность производственной деятельности</w:t>
            </w:r>
          </w:p>
        </w:tc>
      </w:tr>
    </w:tbl>
    <w:p w:rsidR="00F05EEA" w:rsidRDefault="00F05EEA" w:rsidP="00FC74F7">
      <w:pPr>
        <w:tabs>
          <w:tab w:val="left" w:pos="1134"/>
        </w:tabs>
        <w:suppressAutoHyphens/>
        <w:ind w:left="720"/>
        <w:jc w:val="both"/>
        <w:rPr>
          <w:b/>
          <w:sz w:val="28"/>
          <w:szCs w:val="28"/>
        </w:rPr>
      </w:pPr>
    </w:p>
    <w:p w:rsidR="00023CA1" w:rsidRPr="00F3105F" w:rsidRDefault="008D0CB5" w:rsidP="00F3105F">
      <w:pPr>
        <w:pStyle w:val="ac"/>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1A6AAD" w:rsidRPr="00F3105F">
        <w:rPr>
          <w:b/>
          <w:sz w:val="28"/>
          <w:szCs w:val="28"/>
        </w:rPr>
        <w:t>К</w:t>
      </w:r>
      <w:r w:rsidR="00023CA1" w:rsidRPr="00F3105F">
        <w:rPr>
          <w:b/>
          <w:sz w:val="28"/>
          <w:szCs w:val="28"/>
        </w:rPr>
        <w:t>оличество часов на освоение программы дисциплины</w:t>
      </w:r>
    </w:p>
    <w:p w:rsidR="00023CA1" w:rsidRPr="00EE086C" w:rsidRDefault="00F3105F"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w:t>
      </w:r>
      <w:r w:rsidR="00023CA1" w:rsidRPr="00A20A8B">
        <w:rPr>
          <w:sz w:val="28"/>
          <w:szCs w:val="28"/>
        </w:rPr>
        <w:t>аксимальной учебной нагрузки обучающегося</w:t>
      </w:r>
      <w:r w:rsidR="0022029D">
        <w:rPr>
          <w:sz w:val="28"/>
          <w:szCs w:val="28"/>
        </w:rPr>
        <w:t xml:space="preserve"> </w:t>
      </w:r>
      <w:r w:rsidR="008D0CB5" w:rsidRPr="00EE086C">
        <w:rPr>
          <w:b/>
          <w:sz w:val="28"/>
          <w:szCs w:val="28"/>
        </w:rPr>
        <w:t>22</w:t>
      </w:r>
      <w:r w:rsidR="0022029D" w:rsidRPr="00EE086C">
        <w:rPr>
          <w:b/>
          <w:sz w:val="28"/>
          <w:szCs w:val="28"/>
        </w:rPr>
        <w:t>2</w:t>
      </w:r>
      <w:r w:rsidR="00023CA1" w:rsidRPr="00EE086C">
        <w:rPr>
          <w:sz w:val="28"/>
          <w:szCs w:val="28"/>
        </w:rPr>
        <w:t xml:space="preserve"> часа, в том числе:</w:t>
      </w:r>
    </w:p>
    <w:p w:rsidR="00023CA1" w:rsidRPr="00EE086C"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EE086C">
        <w:rPr>
          <w:sz w:val="28"/>
          <w:szCs w:val="28"/>
        </w:rPr>
        <w:t xml:space="preserve">обязательной аудиторной учебной нагрузки обучающегося </w:t>
      </w:r>
      <w:r w:rsidR="0022029D" w:rsidRPr="00EE086C">
        <w:rPr>
          <w:b/>
          <w:sz w:val="28"/>
          <w:szCs w:val="28"/>
        </w:rPr>
        <w:t>1</w:t>
      </w:r>
      <w:r w:rsidR="008D0CB5" w:rsidRPr="00EE086C">
        <w:rPr>
          <w:b/>
          <w:sz w:val="28"/>
          <w:szCs w:val="28"/>
        </w:rPr>
        <w:t>4</w:t>
      </w:r>
      <w:r w:rsidR="0022029D" w:rsidRPr="00EE086C">
        <w:rPr>
          <w:b/>
          <w:sz w:val="28"/>
          <w:szCs w:val="28"/>
        </w:rPr>
        <w:t>8</w:t>
      </w:r>
      <w:r w:rsidRPr="00EE086C">
        <w:rPr>
          <w:sz w:val="28"/>
          <w:szCs w:val="28"/>
        </w:rPr>
        <w:t xml:space="preserve"> часов;</w:t>
      </w:r>
    </w:p>
    <w:p w:rsidR="00023CA1"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EE086C">
        <w:rPr>
          <w:sz w:val="28"/>
          <w:szCs w:val="28"/>
        </w:rPr>
        <w:t xml:space="preserve">самостоятельной работы обучающегося </w:t>
      </w:r>
      <w:r w:rsidR="008D0CB5" w:rsidRPr="00EE086C">
        <w:rPr>
          <w:b/>
          <w:sz w:val="28"/>
          <w:szCs w:val="28"/>
        </w:rPr>
        <w:t>7</w:t>
      </w:r>
      <w:r w:rsidR="0022029D" w:rsidRPr="00EE086C">
        <w:rPr>
          <w:b/>
          <w:sz w:val="28"/>
          <w:szCs w:val="28"/>
        </w:rPr>
        <w:t>4</w:t>
      </w:r>
      <w:r w:rsidRPr="00EE086C">
        <w:rPr>
          <w:sz w:val="28"/>
          <w:szCs w:val="28"/>
        </w:rPr>
        <w:t xml:space="preserve"> часа.</w:t>
      </w: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105F" w:rsidRDefault="00F3105F"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B77D6" w:rsidRDefault="00CB77D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105F" w:rsidRDefault="00F3105F"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lastRenderedPageBreak/>
        <w:t>2</w:t>
      </w:r>
      <w:r>
        <w:rPr>
          <w:b/>
          <w:sz w:val="28"/>
          <w:szCs w:val="28"/>
        </w:rPr>
        <w:t xml:space="preserve"> СТРУКТУРА И </w:t>
      </w:r>
      <w:r w:rsidRPr="00A20A8B">
        <w:rPr>
          <w:b/>
          <w:sz w:val="28"/>
          <w:szCs w:val="28"/>
        </w:rPr>
        <w:t>СОДЕРЖАНИЕ УЧЕБНОЙ ДИСЦИПЛИНЫ</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b/>
          <w:sz w:val="28"/>
          <w:szCs w:val="28"/>
        </w:rPr>
      </w:pPr>
      <w:r>
        <w:rPr>
          <w:b/>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2.</w:t>
      </w:r>
      <w:r>
        <w:rPr>
          <w:b/>
          <w:sz w:val="28"/>
          <w:szCs w:val="28"/>
        </w:rPr>
        <w:t xml:space="preserve">1 </w:t>
      </w:r>
      <w:r w:rsidRPr="00A20A8B">
        <w:rPr>
          <w:b/>
          <w:sz w:val="28"/>
          <w:szCs w:val="28"/>
        </w:rPr>
        <w:t>Объем учебной дисциплины и виды учебной работы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709"/>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23CA1" w:rsidRPr="00305E23" w:rsidTr="0068369D">
        <w:trPr>
          <w:trHeight w:val="460"/>
        </w:trPr>
        <w:tc>
          <w:tcPr>
            <w:tcW w:w="7904" w:type="dxa"/>
            <w:shd w:val="clear" w:color="auto" w:fill="auto"/>
          </w:tcPr>
          <w:p w:rsidR="00023CA1" w:rsidRPr="00305E23" w:rsidRDefault="00023CA1" w:rsidP="0068369D">
            <w:pPr>
              <w:ind w:firstLine="709"/>
              <w:jc w:val="center"/>
              <w:rPr>
                <w:sz w:val="28"/>
                <w:szCs w:val="28"/>
              </w:rPr>
            </w:pPr>
            <w:r w:rsidRPr="00305E23">
              <w:rPr>
                <w:b/>
                <w:sz w:val="28"/>
                <w:szCs w:val="28"/>
              </w:rPr>
              <w:t>Вид учебной работы</w:t>
            </w:r>
          </w:p>
        </w:tc>
        <w:tc>
          <w:tcPr>
            <w:tcW w:w="1800" w:type="dxa"/>
            <w:shd w:val="clear" w:color="auto" w:fill="auto"/>
          </w:tcPr>
          <w:p w:rsidR="00023CA1" w:rsidRPr="00305E23" w:rsidRDefault="00023CA1" w:rsidP="0068369D">
            <w:pPr>
              <w:jc w:val="center"/>
              <w:rPr>
                <w:iCs/>
                <w:sz w:val="28"/>
                <w:szCs w:val="28"/>
              </w:rPr>
            </w:pPr>
            <w:r w:rsidRPr="00305E23">
              <w:rPr>
                <w:b/>
                <w:iCs/>
                <w:sz w:val="28"/>
                <w:szCs w:val="28"/>
              </w:rPr>
              <w:t>Объем часов</w:t>
            </w:r>
          </w:p>
        </w:tc>
      </w:tr>
      <w:tr w:rsidR="00023CA1" w:rsidRPr="00305E23" w:rsidTr="0068369D">
        <w:trPr>
          <w:trHeight w:val="285"/>
        </w:trPr>
        <w:tc>
          <w:tcPr>
            <w:tcW w:w="7904" w:type="dxa"/>
            <w:shd w:val="clear" w:color="auto" w:fill="auto"/>
          </w:tcPr>
          <w:p w:rsidR="00023CA1" w:rsidRPr="00305E23" w:rsidRDefault="00023CA1" w:rsidP="0068369D">
            <w:pPr>
              <w:jc w:val="both"/>
              <w:rPr>
                <w:b/>
                <w:sz w:val="28"/>
                <w:szCs w:val="28"/>
              </w:rPr>
            </w:pPr>
            <w:r w:rsidRPr="00305E23">
              <w:rPr>
                <w:b/>
                <w:sz w:val="28"/>
                <w:szCs w:val="28"/>
              </w:rPr>
              <w:t>Максимальная учебная нагрузка (всего)</w:t>
            </w:r>
          </w:p>
        </w:tc>
        <w:tc>
          <w:tcPr>
            <w:tcW w:w="1800" w:type="dxa"/>
            <w:shd w:val="clear" w:color="auto" w:fill="auto"/>
          </w:tcPr>
          <w:p w:rsidR="00023CA1" w:rsidRPr="000B0F15" w:rsidRDefault="00CC40A7" w:rsidP="0068369D">
            <w:pPr>
              <w:ind w:firstLine="34"/>
              <w:jc w:val="center"/>
              <w:rPr>
                <w:b/>
                <w:iCs/>
                <w:sz w:val="28"/>
                <w:szCs w:val="28"/>
              </w:rPr>
            </w:pPr>
            <w:r>
              <w:rPr>
                <w:b/>
                <w:iCs/>
                <w:sz w:val="28"/>
                <w:szCs w:val="28"/>
              </w:rPr>
              <w:t>22</w:t>
            </w:r>
            <w:r w:rsidR="008D0CB5">
              <w:rPr>
                <w:b/>
                <w:iCs/>
                <w:sz w:val="28"/>
                <w:szCs w:val="28"/>
              </w:rPr>
              <w:t>2</w:t>
            </w:r>
          </w:p>
        </w:tc>
      </w:tr>
      <w:tr w:rsidR="00023CA1" w:rsidRPr="00305E23" w:rsidTr="0068369D">
        <w:tc>
          <w:tcPr>
            <w:tcW w:w="7904" w:type="dxa"/>
            <w:shd w:val="clear" w:color="auto" w:fill="auto"/>
          </w:tcPr>
          <w:p w:rsidR="00023CA1" w:rsidRPr="00305E23" w:rsidRDefault="00023CA1" w:rsidP="0068369D">
            <w:pPr>
              <w:jc w:val="both"/>
              <w:rPr>
                <w:sz w:val="28"/>
                <w:szCs w:val="28"/>
              </w:rPr>
            </w:pPr>
            <w:r w:rsidRPr="00305E23">
              <w:rPr>
                <w:b/>
                <w:sz w:val="28"/>
                <w:szCs w:val="28"/>
              </w:rPr>
              <w:t xml:space="preserve">Обязательная аудиторная учебная нагрузка (всего) </w:t>
            </w:r>
          </w:p>
        </w:tc>
        <w:tc>
          <w:tcPr>
            <w:tcW w:w="1800" w:type="dxa"/>
            <w:shd w:val="clear" w:color="auto" w:fill="auto"/>
          </w:tcPr>
          <w:p w:rsidR="00023CA1" w:rsidRPr="000B0F15" w:rsidRDefault="0022029D" w:rsidP="00CC40A7">
            <w:pPr>
              <w:ind w:firstLine="34"/>
              <w:jc w:val="center"/>
              <w:rPr>
                <w:b/>
                <w:iCs/>
                <w:sz w:val="28"/>
                <w:szCs w:val="28"/>
              </w:rPr>
            </w:pPr>
            <w:r>
              <w:rPr>
                <w:b/>
                <w:iCs/>
                <w:sz w:val="28"/>
                <w:szCs w:val="28"/>
              </w:rPr>
              <w:t>1</w:t>
            </w:r>
            <w:r w:rsidR="00CC40A7">
              <w:rPr>
                <w:b/>
                <w:iCs/>
                <w:sz w:val="28"/>
                <w:szCs w:val="28"/>
              </w:rPr>
              <w:t>4</w:t>
            </w:r>
            <w:r>
              <w:rPr>
                <w:b/>
                <w:iCs/>
                <w:sz w:val="28"/>
                <w:szCs w:val="28"/>
              </w:rPr>
              <w:t>8</w:t>
            </w:r>
          </w:p>
        </w:tc>
      </w:tr>
      <w:tr w:rsidR="00023CA1" w:rsidRPr="00305E23" w:rsidTr="0068369D">
        <w:tc>
          <w:tcPr>
            <w:tcW w:w="7904" w:type="dxa"/>
            <w:shd w:val="clear" w:color="auto" w:fill="auto"/>
          </w:tcPr>
          <w:p w:rsidR="00023CA1" w:rsidRPr="00305E23" w:rsidRDefault="00023CA1" w:rsidP="0068369D">
            <w:pPr>
              <w:ind w:firstLine="709"/>
              <w:jc w:val="both"/>
              <w:rPr>
                <w:sz w:val="28"/>
                <w:szCs w:val="28"/>
              </w:rPr>
            </w:pPr>
            <w:r w:rsidRPr="00305E23">
              <w:rPr>
                <w:sz w:val="28"/>
                <w:szCs w:val="28"/>
              </w:rPr>
              <w:t>в том числе:</w:t>
            </w:r>
          </w:p>
        </w:tc>
        <w:tc>
          <w:tcPr>
            <w:tcW w:w="1800" w:type="dxa"/>
            <w:shd w:val="clear" w:color="auto" w:fill="auto"/>
          </w:tcPr>
          <w:p w:rsidR="00023CA1" w:rsidRPr="00305E23" w:rsidRDefault="00023CA1" w:rsidP="0068369D">
            <w:pPr>
              <w:ind w:firstLine="34"/>
              <w:jc w:val="center"/>
              <w:rPr>
                <w:iCs/>
                <w:sz w:val="28"/>
                <w:szCs w:val="28"/>
              </w:rPr>
            </w:pPr>
          </w:p>
        </w:tc>
      </w:tr>
      <w:tr w:rsidR="00023CA1" w:rsidRPr="00305E23" w:rsidTr="0068369D">
        <w:tc>
          <w:tcPr>
            <w:tcW w:w="7904" w:type="dxa"/>
            <w:shd w:val="clear" w:color="auto" w:fill="auto"/>
          </w:tcPr>
          <w:p w:rsidR="00023CA1" w:rsidRPr="00305E23" w:rsidRDefault="00023CA1" w:rsidP="0068369D">
            <w:pPr>
              <w:ind w:firstLine="709"/>
              <w:jc w:val="both"/>
              <w:rPr>
                <w:sz w:val="28"/>
                <w:szCs w:val="28"/>
              </w:rPr>
            </w:pPr>
            <w:r w:rsidRPr="00305E23">
              <w:rPr>
                <w:sz w:val="28"/>
                <w:szCs w:val="28"/>
              </w:rPr>
              <w:t xml:space="preserve">     практические занятия</w:t>
            </w:r>
          </w:p>
        </w:tc>
        <w:tc>
          <w:tcPr>
            <w:tcW w:w="1800" w:type="dxa"/>
            <w:shd w:val="clear" w:color="auto" w:fill="auto"/>
          </w:tcPr>
          <w:p w:rsidR="00023CA1" w:rsidRPr="00305E23" w:rsidRDefault="0022029D" w:rsidP="0048454B">
            <w:pPr>
              <w:ind w:firstLine="34"/>
              <w:jc w:val="center"/>
              <w:rPr>
                <w:iCs/>
                <w:sz w:val="28"/>
                <w:szCs w:val="28"/>
              </w:rPr>
            </w:pPr>
            <w:r>
              <w:rPr>
                <w:iCs/>
                <w:sz w:val="28"/>
                <w:szCs w:val="28"/>
              </w:rPr>
              <w:t>1</w:t>
            </w:r>
            <w:r w:rsidR="0048454B">
              <w:rPr>
                <w:iCs/>
                <w:sz w:val="28"/>
                <w:szCs w:val="28"/>
              </w:rPr>
              <w:t>24</w:t>
            </w:r>
          </w:p>
        </w:tc>
      </w:tr>
      <w:tr w:rsidR="00023CA1" w:rsidRPr="00305E23" w:rsidTr="0068369D">
        <w:tc>
          <w:tcPr>
            <w:tcW w:w="7904" w:type="dxa"/>
            <w:shd w:val="clear" w:color="auto" w:fill="auto"/>
          </w:tcPr>
          <w:p w:rsidR="00023CA1" w:rsidRPr="00305E23" w:rsidRDefault="00023CA1" w:rsidP="0068369D">
            <w:pPr>
              <w:jc w:val="both"/>
              <w:rPr>
                <w:b/>
                <w:sz w:val="28"/>
                <w:szCs w:val="28"/>
              </w:rPr>
            </w:pPr>
            <w:r w:rsidRPr="00305E23">
              <w:rPr>
                <w:b/>
                <w:sz w:val="28"/>
                <w:szCs w:val="28"/>
              </w:rPr>
              <w:t>Самостоятельная работа обучающегося (всего)</w:t>
            </w:r>
          </w:p>
        </w:tc>
        <w:tc>
          <w:tcPr>
            <w:tcW w:w="1800" w:type="dxa"/>
            <w:shd w:val="clear" w:color="auto" w:fill="auto"/>
          </w:tcPr>
          <w:p w:rsidR="00023CA1" w:rsidRPr="000B0F15" w:rsidRDefault="00CC40A7" w:rsidP="0068369D">
            <w:pPr>
              <w:ind w:firstLine="34"/>
              <w:jc w:val="center"/>
              <w:rPr>
                <w:b/>
                <w:iCs/>
                <w:sz w:val="28"/>
                <w:szCs w:val="28"/>
              </w:rPr>
            </w:pPr>
            <w:r>
              <w:rPr>
                <w:b/>
                <w:iCs/>
                <w:sz w:val="28"/>
                <w:szCs w:val="28"/>
              </w:rPr>
              <w:t>7</w:t>
            </w:r>
            <w:r w:rsidR="0022029D">
              <w:rPr>
                <w:b/>
                <w:iCs/>
                <w:sz w:val="28"/>
                <w:szCs w:val="28"/>
              </w:rPr>
              <w:t>4</w:t>
            </w:r>
          </w:p>
        </w:tc>
      </w:tr>
      <w:tr w:rsidR="00023CA1" w:rsidRPr="00305E23" w:rsidTr="0068369D">
        <w:tc>
          <w:tcPr>
            <w:tcW w:w="7904" w:type="dxa"/>
            <w:shd w:val="clear" w:color="auto" w:fill="auto"/>
          </w:tcPr>
          <w:p w:rsidR="00023CA1" w:rsidRDefault="00023CA1" w:rsidP="00D14AC9">
            <w:pPr>
              <w:ind w:firstLine="709"/>
              <w:jc w:val="both"/>
              <w:rPr>
                <w:sz w:val="28"/>
                <w:szCs w:val="28"/>
              </w:rPr>
            </w:pPr>
            <w:r w:rsidRPr="00D14AC9">
              <w:rPr>
                <w:sz w:val="28"/>
                <w:szCs w:val="28"/>
              </w:rPr>
              <w:t>Виды самостоятельной работы:</w:t>
            </w:r>
          </w:p>
          <w:p w:rsidR="00493EF3" w:rsidRPr="00BA5A80" w:rsidRDefault="00493EF3" w:rsidP="00BA5A80">
            <w:pPr>
              <w:pStyle w:val="ac"/>
              <w:numPr>
                <w:ilvl w:val="0"/>
                <w:numId w:val="21"/>
              </w:numPr>
              <w:jc w:val="both"/>
              <w:rPr>
                <w:sz w:val="28"/>
                <w:szCs w:val="28"/>
              </w:rPr>
            </w:pPr>
            <w:r w:rsidRPr="00BA5A80">
              <w:rPr>
                <w:sz w:val="28"/>
                <w:szCs w:val="28"/>
              </w:rPr>
              <w:t>ознакомление с нормативными документами;</w:t>
            </w:r>
          </w:p>
          <w:p w:rsidR="00227B35" w:rsidRPr="00BA5A80" w:rsidRDefault="00227B35" w:rsidP="00BA5A80">
            <w:pPr>
              <w:pStyle w:val="ac"/>
              <w:numPr>
                <w:ilvl w:val="0"/>
                <w:numId w:val="21"/>
              </w:numPr>
              <w:jc w:val="both"/>
              <w:rPr>
                <w:sz w:val="28"/>
                <w:szCs w:val="28"/>
              </w:rPr>
            </w:pPr>
            <w:r w:rsidRPr="00BA5A80">
              <w:rPr>
                <w:sz w:val="28"/>
                <w:szCs w:val="28"/>
              </w:rPr>
              <w:t>составление таблиц по нормативным документам;</w:t>
            </w:r>
          </w:p>
          <w:p w:rsidR="00227B35" w:rsidRPr="00BA5A80" w:rsidRDefault="00227B35" w:rsidP="00BA5A80">
            <w:pPr>
              <w:pStyle w:val="ac"/>
              <w:numPr>
                <w:ilvl w:val="0"/>
                <w:numId w:val="21"/>
              </w:numPr>
              <w:jc w:val="both"/>
              <w:rPr>
                <w:sz w:val="28"/>
                <w:szCs w:val="28"/>
              </w:rPr>
            </w:pPr>
            <w:r w:rsidRPr="00BA5A80">
              <w:rPr>
                <w:sz w:val="28"/>
                <w:szCs w:val="28"/>
              </w:rPr>
              <w:t>конспектирование текста;</w:t>
            </w:r>
          </w:p>
          <w:p w:rsidR="00493EF3" w:rsidRPr="00BA5A80" w:rsidRDefault="00493EF3" w:rsidP="00BA5A80">
            <w:pPr>
              <w:pStyle w:val="ac"/>
              <w:numPr>
                <w:ilvl w:val="0"/>
                <w:numId w:val="21"/>
              </w:numPr>
              <w:jc w:val="both"/>
              <w:rPr>
                <w:sz w:val="28"/>
                <w:szCs w:val="28"/>
              </w:rPr>
            </w:pPr>
            <w:r w:rsidRPr="00BA5A80">
              <w:rPr>
                <w:sz w:val="28"/>
                <w:szCs w:val="28"/>
              </w:rPr>
              <w:t>подготовка докладов и презентаций;</w:t>
            </w:r>
          </w:p>
          <w:p w:rsidR="00342A87" w:rsidRPr="00BA5A80" w:rsidRDefault="00342A87" w:rsidP="00BA5A80">
            <w:pPr>
              <w:pStyle w:val="ac"/>
              <w:numPr>
                <w:ilvl w:val="0"/>
                <w:numId w:val="21"/>
              </w:numPr>
              <w:jc w:val="both"/>
              <w:rPr>
                <w:sz w:val="28"/>
                <w:szCs w:val="28"/>
              </w:rPr>
            </w:pPr>
            <w:r w:rsidRPr="00BA5A80">
              <w:rPr>
                <w:sz w:val="28"/>
                <w:szCs w:val="28"/>
              </w:rPr>
              <w:t>выполнение геометрических построений;</w:t>
            </w:r>
          </w:p>
          <w:p w:rsidR="00D14AC9" w:rsidRPr="00BA5A80" w:rsidRDefault="00342A87" w:rsidP="00BA5A80">
            <w:pPr>
              <w:pStyle w:val="ac"/>
              <w:numPr>
                <w:ilvl w:val="0"/>
                <w:numId w:val="21"/>
              </w:numPr>
              <w:jc w:val="both"/>
              <w:rPr>
                <w:sz w:val="28"/>
                <w:szCs w:val="28"/>
              </w:rPr>
            </w:pPr>
            <w:r w:rsidRPr="00BA5A80">
              <w:rPr>
                <w:sz w:val="28"/>
                <w:szCs w:val="28"/>
              </w:rPr>
              <w:t>решение графических задач;</w:t>
            </w:r>
          </w:p>
          <w:p w:rsidR="00342A87" w:rsidRPr="00BA5A80" w:rsidRDefault="00F66AB6" w:rsidP="00BA5A80">
            <w:pPr>
              <w:pStyle w:val="ac"/>
              <w:numPr>
                <w:ilvl w:val="0"/>
                <w:numId w:val="21"/>
              </w:numPr>
              <w:jc w:val="both"/>
              <w:rPr>
                <w:sz w:val="28"/>
                <w:szCs w:val="28"/>
              </w:rPr>
            </w:pPr>
            <w:r w:rsidRPr="00BA5A80">
              <w:rPr>
                <w:sz w:val="28"/>
                <w:szCs w:val="28"/>
              </w:rPr>
              <w:t>выполнение технических рисунков.</w:t>
            </w:r>
          </w:p>
        </w:tc>
        <w:tc>
          <w:tcPr>
            <w:tcW w:w="1800" w:type="dxa"/>
            <w:shd w:val="clear" w:color="auto" w:fill="auto"/>
          </w:tcPr>
          <w:p w:rsidR="00023CA1" w:rsidRPr="00305E23" w:rsidRDefault="00023CA1" w:rsidP="0068369D">
            <w:pPr>
              <w:ind w:firstLine="34"/>
              <w:jc w:val="center"/>
              <w:rPr>
                <w:iCs/>
                <w:sz w:val="28"/>
                <w:szCs w:val="28"/>
              </w:rPr>
            </w:pPr>
          </w:p>
        </w:tc>
      </w:tr>
      <w:tr w:rsidR="00023CA1" w:rsidRPr="00305E23" w:rsidTr="0068369D">
        <w:tc>
          <w:tcPr>
            <w:tcW w:w="9704" w:type="dxa"/>
            <w:gridSpan w:val="2"/>
            <w:shd w:val="clear" w:color="auto" w:fill="auto"/>
          </w:tcPr>
          <w:p w:rsidR="00023CA1" w:rsidRPr="00305E23" w:rsidRDefault="00023CA1" w:rsidP="00CB77D6">
            <w:pPr>
              <w:jc w:val="both"/>
              <w:rPr>
                <w:iCs/>
                <w:sz w:val="28"/>
                <w:szCs w:val="28"/>
              </w:rPr>
            </w:pPr>
            <w:r w:rsidRPr="00305E23">
              <w:rPr>
                <w:iCs/>
                <w:sz w:val="28"/>
                <w:szCs w:val="28"/>
              </w:rPr>
              <w:t xml:space="preserve">Итоговая аттестация в форме </w:t>
            </w:r>
            <w:r w:rsidRPr="00305E23">
              <w:rPr>
                <w:b/>
                <w:iCs/>
                <w:sz w:val="28"/>
                <w:szCs w:val="28"/>
              </w:rPr>
              <w:t>дифференцированного</w:t>
            </w:r>
            <w:r>
              <w:rPr>
                <w:iCs/>
                <w:sz w:val="28"/>
                <w:szCs w:val="28"/>
              </w:rPr>
              <w:t xml:space="preserve"> </w:t>
            </w:r>
            <w:r w:rsidR="00053BBB">
              <w:rPr>
                <w:b/>
                <w:iCs/>
                <w:sz w:val="28"/>
                <w:szCs w:val="28"/>
              </w:rPr>
              <w:t>зачета</w:t>
            </w:r>
            <w:r w:rsidRPr="00305E23">
              <w:rPr>
                <w:b/>
                <w:iCs/>
                <w:sz w:val="28"/>
                <w:szCs w:val="28"/>
              </w:rPr>
              <w:t xml:space="preserve">     </w:t>
            </w:r>
          </w:p>
        </w:tc>
      </w:tr>
    </w:tbl>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023CA1" w:rsidRPr="00A20A8B" w:rsidSect="00A8214A">
          <w:pgSz w:w="11906" w:h="16838"/>
          <w:pgMar w:top="1134" w:right="850" w:bottom="1134" w:left="1701" w:header="708" w:footer="708" w:gutter="0"/>
          <w:pgNumType w:start="2"/>
          <w:cols w:space="720"/>
          <w:docGrid w:linePitch="326"/>
        </w:sectPr>
      </w:pPr>
    </w:p>
    <w:p w:rsidR="006736D5"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sz w:val="28"/>
          <w:szCs w:val="28"/>
        </w:rPr>
      </w:pPr>
      <w:r w:rsidRPr="00C533D0">
        <w:rPr>
          <w:rFonts w:ascii="Times New Roman" w:hAnsi="Times New Roman" w:cs="Times New Roman"/>
          <w:sz w:val="28"/>
          <w:szCs w:val="28"/>
        </w:rPr>
        <w:lastRenderedPageBreak/>
        <w:t xml:space="preserve">2.2. </w:t>
      </w:r>
      <w:r w:rsidR="00D877D0" w:rsidRPr="00C533D0">
        <w:rPr>
          <w:rFonts w:ascii="Times New Roman" w:hAnsi="Times New Roman" w:cs="Times New Roman"/>
          <w:sz w:val="28"/>
          <w:szCs w:val="28"/>
        </w:rPr>
        <w:t>Т</w:t>
      </w:r>
      <w:r w:rsidRPr="00C533D0">
        <w:rPr>
          <w:rFonts w:ascii="Times New Roman" w:hAnsi="Times New Roman" w:cs="Times New Roman"/>
          <w:sz w:val="28"/>
          <w:szCs w:val="28"/>
        </w:rPr>
        <w:t>ематический план и содержание учебной дисциплины</w:t>
      </w:r>
      <w:r w:rsidR="00053BBB" w:rsidRPr="00C533D0">
        <w:rPr>
          <w:rFonts w:ascii="Times New Roman" w:hAnsi="Times New Roman" w:cs="Times New Roman"/>
          <w:sz w:val="28"/>
          <w:szCs w:val="28"/>
        </w:rPr>
        <w:t xml:space="preserve"> «Инженерная графика»</w:t>
      </w:r>
    </w:p>
    <w:p w:rsidR="00EE086C" w:rsidRDefault="00EE086C" w:rsidP="00EE086C"/>
    <w:tbl>
      <w:tblPr>
        <w:tblW w:w="157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0616"/>
        <w:gridCol w:w="1341"/>
        <w:gridCol w:w="1343"/>
      </w:tblGrid>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Наименование разделов и тем</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Содержание учебного материала, практические работы, самостоятельная работа обучающихся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Объем часов</w:t>
            </w: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Уровень освоения</w:t>
            </w: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1</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2</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3</w:t>
            </w:r>
          </w:p>
        </w:tc>
        <w:tc>
          <w:tcPr>
            <w:tcW w:w="1343"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4</w:t>
            </w: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 xml:space="preserve">Введение </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1</w:t>
            </w:r>
          </w:p>
        </w:tc>
        <w:tc>
          <w:tcPr>
            <w:tcW w:w="1343" w:type="dxa"/>
            <w:vMerge w:val="restart"/>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jc w:val="both"/>
              <w:rPr>
                <w:b/>
                <w:bCs/>
                <w:sz w:val="22"/>
                <w:szCs w:val="22"/>
              </w:rPr>
            </w:pPr>
            <w:r w:rsidRPr="00EE086C">
              <w:rPr>
                <w:sz w:val="22"/>
                <w:szCs w:val="22"/>
              </w:rPr>
              <w:t>Цели и задачи дисциплины. Общее ознакомление с разделами программы и методы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научно–технического   процесса   ЕСКД   в   системе   государственной   стандартизации. Ознакомление обучающихся с необходимыми учебными пособиями, материалами, инструментами и принадлежностями.</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343" w:type="dxa"/>
            <w:vMerge/>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Раздел 1</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sz w:val="22"/>
                <w:szCs w:val="22"/>
              </w:rPr>
              <w:t>Геометрическое черчение</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39</w:t>
            </w:r>
          </w:p>
        </w:tc>
        <w:tc>
          <w:tcPr>
            <w:tcW w:w="1343" w:type="dxa"/>
            <w:vMerge/>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1.1</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086C">
              <w:rPr>
                <w:sz w:val="22"/>
                <w:szCs w:val="22"/>
              </w:rPr>
              <w:t>Графическое оформление чертежей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7</w:t>
            </w:r>
          </w:p>
        </w:tc>
        <w:tc>
          <w:tcPr>
            <w:tcW w:w="1343" w:type="dxa"/>
            <w:vMerge/>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728"/>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 xml:space="preserve">Форматы ГОСТ 2.301–68. Оформление формата. Основная надпись ГОСТ 2.104–2006. Масштабы </w:t>
            </w:r>
            <w:r w:rsidRPr="00EE086C">
              <w:rPr>
                <w:bCs/>
                <w:sz w:val="22"/>
                <w:szCs w:val="22"/>
              </w:rPr>
              <w:br/>
              <w:t>ГОСТ 2.302–68. Линии чертежа ГОСТ 2.303–68. Шрифты чертежные ГОСТ 2.304–68. Обозначение графическое материалов ГОСТ 2.306–68. Нанесение размеров ГОСТ 2.307–68. Обозначение шероховатости поверхности ГОСТ 2.309–73</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№1 «Стандарты оформления чертежей. Правила нанесения размеров»</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numPr>
                <w:ilvl w:val="0"/>
                <w:numId w:val="6"/>
              </w:numPr>
              <w:shd w:val="clear" w:color="auto" w:fill="FFFFFF"/>
              <w:tabs>
                <w:tab w:val="left" w:pos="173"/>
                <w:tab w:val="left" w:pos="358"/>
              </w:tabs>
              <w:autoSpaceDE w:val="0"/>
              <w:autoSpaceDN w:val="0"/>
              <w:adjustRightInd w:val="0"/>
              <w:ind w:left="0" w:firstLine="74"/>
              <w:jc w:val="both"/>
              <w:rPr>
                <w:bCs/>
                <w:color w:val="000000"/>
                <w:sz w:val="22"/>
                <w:szCs w:val="22"/>
              </w:rPr>
            </w:pPr>
            <w:r w:rsidRPr="00EE086C">
              <w:rPr>
                <w:bCs/>
                <w:color w:val="000000"/>
                <w:sz w:val="22"/>
                <w:szCs w:val="22"/>
              </w:rPr>
              <w:t>выполнить основную надпись по форме 2, 2а для текстовых конструкторских документов;</w:t>
            </w:r>
          </w:p>
          <w:p w:rsidR="00EE086C" w:rsidRPr="00EE086C" w:rsidRDefault="00EE086C" w:rsidP="00EE086C">
            <w:pPr>
              <w:numPr>
                <w:ilvl w:val="0"/>
                <w:numId w:val="6"/>
              </w:numPr>
              <w:shd w:val="clear" w:color="auto" w:fill="FFFFFF"/>
              <w:tabs>
                <w:tab w:val="left" w:pos="173"/>
                <w:tab w:val="left" w:pos="358"/>
              </w:tabs>
              <w:autoSpaceDE w:val="0"/>
              <w:autoSpaceDN w:val="0"/>
              <w:adjustRightInd w:val="0"/>
              <w:ind w:left="0" w:firstLine="74"/>
              <w:jc w:val="both"/>
              <w:rPr>
                <w:b/>
                <w:bCs/>
                <w:sz w:val="22"/>
                <w:szCs w:val="22"/>
              </w:rPr>
            </w:pPr>
            <w:r w:rsidRPr="00EE086C">
              <w:rPr>
                <w:bCs/>
                <w:sz w:val="22"/>
                <w:szCs w:val="22"/>
              </w:rPr>
              <w:t>выполнить текст упражнения по специальности, чертежным шрифтом №10;</w:t>
            </w:r>
          </w:p>
          <w:p w:rsidR="00EE086C" w:rsidRPr="00EE086C" w:rsidRDefault="00EE086C" w:rsidP="00EE086C">
            <w:pPr>
              <w:numPr>
                <w:ilvl w:val="0"/>
                <w:numId w:val="6"/>
              </w:numPr>
              <w:shd w:val="clear" w:color="auto" w:fill="FFFFFF"/>
              <w:tabs>
                <w:tab w:val="left" w:pos="358"/>
              </w:tabs>
              <w:autoSpaceDE w:val="0"/>
              <w:autoSpaceDN w:val="0"/>
              <w:adjustRightInd w:val="0"/>
              <w:ind w:left="0" w:firstLine="74"/>
              <w:jc w:val="both"/>
              <w:rPr>
                <w:b/>
                <w:bCs/>
                <w:sz w:val="22"/>
                <w:szCs w:val="22"/>
              </w:rPr>
            </w:pPr>
            <w:r w:rsidRPr="00EE086C">
              <w:rPr>
                <w:bCs/>
                <w:color w:val="000000"/>
                <w:sz w:val="22"/>
                <w:szCs w:val="22"/>
              </w:rPr>
              <w:t>правила нанесения угловых размеров на чертежах.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8</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1.2</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Геометрические построения и приемы вычерчивания контуров технических деталей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6</w:t>
            </w:r>
          </w:p>
        </w:tc>
        <w:tc>
          <w:tcPr>
            <w:tcW w:w="1343"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042"/>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 xml:space="preserve">Уклоны ГОСТ 8908–81. Конусности ГОСТ 8593-81. </w:t>
            </w:r>
            <w:r w:rsidRPr="00EE086C">
              <w:rPr>
                <w:bCs/>
                <w:color w:val="000000"/>
                <w:sz w:val="22"/>
                <w:szCs w:val="22"/>
              </w:rPr>
              <w:t xml:space="preserve">Деление отрезка прямой, углов, окружностей на равные части. Сопряжения, принципы построения сопряжения линий, прямой с дугой окружности, двух дуг окружностей. </w:t>
            </w:r>
            <w:r w:rsidRPr="00EE086C">
              <w:rPr>
                <w:color w:val="000000"/>
                <w:sz w:val="22"/>
                <w:szCs w:val="22"/>
              </w:rPr>
              <w:t>Приемы вычерчивания контуров технических деталей (построение циркульных и лекальных кривых).</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 xml:space="preserve">Контрольная работа №1, №2 </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№2 «Вычерчивание контура детали с применением правил деления окружностей на равные части»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№3 «Вычерчивание контура детали с применением правил построения сопряжений»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№4 «Вычерчивание контура технической детали с применением правил геометрических построений, построения лекальных и циркульных кривых»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jc w:val="both"/>
              <w:rPr>
                <w:b/>
                <w:bCs/>
                <w:sz w:val="22"/>
                <w:szCs w:val="22"/>
              </w:rPr>
            </w:pPr>
            <w:r w:rsidRPr="00EE086C">
              <w:rPr>
                <w:bCs/>
                <w:color w:val="000000"/>
                <w:sz w:val="22"/>
                <w:szCs w:val="22"/>
              </w:rPr>
              <w:t>деление окружностей на нечетное количество частей;</w:t>
            </w:r>
          </w:p>
          <w:p w:rsidR="00EE086C" w:rsidRPr="00EE086C" w:rsidRDefault="00EE086C" w:rsidP="00EE086C">
            <w:pPr>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jc w:val="both"/>
              <w:rPr>
                <w:b/>
                <w:bCs/>
                <w:sz w:val="22"/>
                <w:szCs w:val="22"/>
              </w:rPr>
            </w:pPr>
            <w:r w:rsidRPr="00EE086C">
              <w:rPr>
                <w:bCs/>
                <w:color w:val="000000"/>
                <w:sz w:val="22"/>
                <w:szCs w:val="22"/>
              </w:rPr>
              <w:t>построение смешанного сопряжения двух окружностей дугой заданного радиуса;</w:t>
            </w:r>
          </w:p>
          <w:p w:rsidR="00EE086C" w:rsidRPr="00EE086C" w:rsidRDefault="00EE086C" w:rsidP="00EE086C">
            <w:pPr>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jc w:val="both"/>
              <w:rPr>
                <w:b/>
                <w:bCs/>
                <w:sz w:val="22"/>
                <w:szCs w:val="22"/>
              </w:rPr>
            </w:pPr>
            <w:r w:rsidRPr="00EE086C">
              <w:rPr>
                <w:bCs/>
                <w:color w:val="000000"/>
                <w:sz w:val="22"/>
                <w:szCs w:val="22"/>
              </w:rPr>
              <w:t>последовательность построения овоида, лекальных кривых.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7</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Раздел 2</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EE086C">
              <w:rPr>
                <w:b/>
                <w:sz w:val="22"/>
                <w:szCs w:val="22"/>
              </w:rPr>
              <w:t xml:space="preserve">Проекционное черчение </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sz w:val="22"/>
                <w:szCs w:val="22"/>
              </w:rPr>
              <w:t>(Основы начертательной геометрии)</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67</w:t>
            </w:r>
          </w:p>
        </w:tc>
        <w:tc>
          <w:tcPr>
            <w:tcW w:w="1343"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Тема 2.1 Проецирование точки, комплексный чертеж точки</w:t>
            </w:r>
            <w:r w:rsidRPr="00EE086C">
              <w:rPr>
                <w:bCs/>
                <w:sz w:val="22"/>
                <w:szCs w:val="22"/>
              </w:rPr>
              <w:t xml:space="preserve"> </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6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Cs/>
                <w:sz w:val="22"/>
                <w:szCs w:val="22"/>
              </w:rPr>
            </w:pPr>
            <w:r w:rsidRPr="00EE086C">
              <w:rPr>
                <w:color w:val="000000"/>
                <w:sz w:val="22"/>
                <w:szCs w:val="22"/>
              </w:rPr>
              <w:t>Проецирование точки на три плоскости проекции. Комплексный чертеж точки. Расположение точек относительно плоскостей проекции. Измерение координат точки. Построение третьей проекции точки по двум заданным.  Обозначение плоскостей проекции, осей проекции и проекции точек.</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Решение задач по построению комплексных чертежей и наглядных изображений точек.</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Тема 2.2 Проецирование отрезка прямой линии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518"/>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 xml:space="preserve">Взаимное положение прямых в пространстве. Проецирование отрезка прямой на три плоскости проекции. </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Комплексный чертеж отрезка прямой. Расположение отрезков прямой относительно плоскостей проекции на комплексных чертежах. Координаты отрезков прямой.</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Решение задач по построению комплексных чертежей и наглядных изображений отрезков прямой.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rPr>
                <w:sz w:val="22"/>
                <w:szCs w:val="22"/>
              </w:rPr>
            </w:pPr>
            <w:r w:rsidRPr="00EE086C">
              <w:rPr>
                <w:sz w:val="22"/>
                <w:szCs w:val="22"/>
              </w:rPr>
              <w:t>Тема 2.3</w:t>
            </w:r>
          </w:p>
          <w:p w:rsidR="00EE086C" w:rsidRPr="00EE086C" w:rsidRDefault="00EE086C" w:rsidP="00EE086C">
            <w:pPr>
              <w:rPr>
                <w:sz w:val="22"/>
                <w:szCs w:val="22"/>
              </w:rPr>
            </w:pPr>
            <w:r w:rsidRPr="00EE086C">
              <w:rPr>
                <w:sz w:val="22"/>
                <w:szCs w:val="22"/>
              </w:rPr>
              <w:t>Проецирование</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плоскости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540"/>
        </w:trPr>
        <w:tc>
          <w:tcPr>
            <w:tcW w:w="2430"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EE086C" w:rsidRPr="00EE086C" w:rsidRDefault="00EE086C" w:rsidP="00EE086C">
            <w:pPr>
              <w:shd w:val="clear" w:color="auto" w:fill="FFFFFF"/>
              <w:autoSpaceDE w:val="0"/>
              <w:autoSpaceDN w:val="0"/>
              <w:adjustRightInd w:val="0"/>
              <w:jc w:val="both"/>
              <w:rPr>
                <w:b/>
                <w:bCs/>
                <w:sz w:val="22"/>
                <w:szCs w:val="22"/>
              </w:rPr>
            </w:pPr>
            <w:r w:rsidRPr="00EE086C">
              <w:rPr>
                <w:sz w:val="22"/>
                <w:szCs w:val="22"/>
              </w:rPr>
              <w:t>Изображение плоскости на комплексном чертеже. Плоскости уровня. Проецирование плоскости. Проекции точек и прямых, расположенных на плоскости. Взаимное расположение плоскостей. Пересечение прямой с плоскостью. Признаки параллельности прямой и плоскости. Пересечение плоскостей.</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№5 «Пересечение плоскостей»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2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2"/>
                <w:szCs w:val="22"/>
              </w:rPr>
            </w:pPr>
            <w:r w:rsidRPr="00EE086C">
              <w:rPr>
                <w:sz w:val="22"/>
                <w:szCs w:val="22"/>
              </w:rPr>
              <w:t>Решение задач по построению комплексных чертежей и наглядных изображений плоских фигур. Решение позиционных задач.</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rPr>
                <w:sz w:val="22"/>
                <w:szCs w:val="22"/>
              </w:rPr>
            </w:pPr>
            <w:r w:rsidRPr="00EE086C">
              <w:rPr>
                <w:sz w:val="22"/>
                <w:szCs w:val="22"/>
              </w:rPr>
              <w:t>Тема 2.4</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Способы преобразования плоскостей проекций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83"/>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 xml:space="preserve">Нахождение натуральной величины отрезка прямой, плоскости способами вращения, совмещения, перемены плоскостей проекций.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№6 «Проекции плоскостей. Двугранный угол. Натуральная величина треугольника»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E086C">
              <w:rPr>
                <w:color w:val="000000"/>
                <w:sz w:val="22"/>
                <w:szCs w:val="22"/>
              </w:rPr>
              <w:t>Нахождение натуральной величины плоскости способом плоскопараллельного перемещения.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lastRenderedPageBreak/>
              <w:t>Тема 2.5 Проецирование геометрических тел</w:t>
            </w:r>
            <w:r w:rsidRPr="00EE086C">
              <w:rPr>
                <w:bCs/>
                <w:sz w:val="22"/>
                <w:szCs w:val="22"/>
              </w:rPr>
              <w:t xml:space="preserve"> </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34"/>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Cs/>
                <w:sz w:val="22"/>
                <w:szCs w:val="22"/>
              </w:rPr>
            </w:pPr>
            <w:r w:rsidRPr="00EE086C">
              <w:rPr>
                <w:color w:val="000000"/>
                <w:sz w:val="22"/>
                <w:szCs w:val="22"/>
              </w:rPr>
              <w:t xml:space="preserve">Образование геометрических тел и их поверхностей. Проецирование геометрических тел призмы, пирамиды, цилиндра, конуса, шара, тора на три плоскости проекций. Построение проекций точек и линий, принадлежащих поверхностям геометрических тел.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№7 «Поверхности и тела»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E086C">
              <w:rPr>
                <w:sz w:val="22"/>
                <w:szCs w:val="22"/>
              </w:rPr>
              <w:t>Решение задач по построению комплексных чертежей геометрических тел и точек, принадлежащих их поверхности.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Тема 2.6</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Аксонометрические</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проекции</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804"/>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
                <w:bCs/>
                <w:sz w:val="22"/>
                <w:szCs w:val="22"/>
              </w:rPr>
            </w:pPr>
            <w:r w:rsidRPr="00EE086C">
              <w:rPr>
                <w:color w:val="000000"/>
                <w:sz w:val="22"/>
                <w:szCs w:val="22"/>
              </w:rPr>
              <w:t>Назначение аксонометрических проекций. Виды аксонометрических проекций (изометрия, прямоугольная и косоугольная диметрия), расположение осей и коэффициенты искажения. Аксонометрические оси. Изображение плоских фигур, окружностей, геометрические тела в аксонометрических проекциях</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Изображение трехгранной пирамиды, усечённого конуса в аксонометрических проекциях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2.7</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Сечение</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геометрических тел плоскостями и развертки их поверхностей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788"/>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color w:val="000000"/>
                <w:sz w:val="22"/>
                <w:szCs w:val="22"/>
              </w:rPr>
              <w:t>Сечения тел проецирующими плоскостями. Нахождение действительной величины фигуры сечения способом перемены плоскостей проекции. Построение разверток поверхностей усеченных тел (призмы, цилиндра, пирамиды, конуса). Изображение усеченных геометрических тел в аксонометрических проекциях.</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47"/>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№8 «Пересечение поверхностей многогранников плоскостями»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№9 «Пересечение поверхностей тел вращения плоскостями»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E086C">
              <w:rPr>
                <w:color w:val="000000"/>
                <w:sz w:val="22"/>
                <w:szCs w:val="22"/>
              </w:rPr>
              <w:t>Нахождение действительной величины фигуры сечения способами вращения и совмещения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2.8</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Взаимное пересечение поверхностей геометрических тел</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399"/>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Линии пересечения поверхностей тел. Способы нахождения точек линий пересечения. Изображение пересечений многогранников, двух тел вращения. Построение линий пересечения поверхностей тел вращения, многогранников при   помощи   секущих плоскостей. Взаимное   пересечение   поверхностей   вращения, имеющих боковую ось. Случаи пересечения цилиндра с цилиндром, цилиндра с конусом и   призмы с телом вращения. Ознакомление   с   построением   линий   пересечения поверхностей   вращения   с   пересекающимися   осями   при   помощи   вспомогательных концентрических сфер</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E086C">
              <w:rPr>
                <w:color w:val="000000"/>
                <w:sz w:val="22"/>
                <w:szCs w:val="22"/>
              </w:rPr>
              <w:t>Изображение пересечения многогранника и тела вращения.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2.9</w:t>
            </w:r>
          </w:p>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 xml:space="preserve">Техническое рисование и элементы технического </w:t>
            </w:r>
          </w:p>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конструирования</w:t>
            </w:r>
          </w:p>
        </w:tc>
        <w:tc>
          <w:tcPr>
            <w:tcW w:w="10616" w:type="dxa"/>
            <w:tcBorders>
              <w:bottom w:val="single" w:sz="4" w:space="0" w:color="auto"/>
            </w:tcBorders>
            <w:shd w:val="clear" w:color="auto" w:fill="auto"/>
          </w:tcPr>
          <w:p w:rsidR="00EE086C" w:rsidRPr="00EE086C" w:rsidRDefault="00EE086C" w:rsidP="00EE086C">
            <w:pPr>
              <w:shd w:val="clear" w:color="auto" w:fill="FFFFFF"/>
              <w:autoSpaceDE w:val="0"/>
              <w:autoSpaceDN w:val="0"/>
              <w:adjustRightInd w:val="0"/>
              <w:rPr>
                <w:b/>
                <w:bCs/>
                <w:sz w:val="22"/>
                <w:szCs w:val="22"/>
              </w:rPr>
            </w:pPr>
            <w:r w:rsidRPr="00EE086C">
              <w:rPr>
                <w:b/>
                <w:bCs/>
                <w:sz w:val="22"/>
                <w:szCs w:val="22"/>
              </w:rPr>
              <w:t>Содержание учебного материала</w:t>
            </w:r>
          </w:p>
          <w:p w:rsidR="00EE086C" w:rsidRPr="00EE086C" w:rsidRDefault="00EE086C" w:rsidP="00EE086C">
            <w:pPr>
              <w:shd w:val="clear" w:color="auto" w:fill="FFFFFF"/>
              <w:autoSpaceDE w:val="0"/>
              <w:autoSpaceDN w:val="0"/>
              <w:adjustRightInd w:val="0"/>
              <w:jc w:val="both"/>
              <w:rPr>
                <w:b/>
                <w:bCs/>
                <w:sz w:val="22"/>
                <w:szCs w:val="22"/>
              </w:rPr>
            </w:pPr>
            <w:r w:rsidRPr="00EE086C">
              <w:rPr>
                <w:color w:val="000000"/>
                <w:sz w:val="22"/>
                <w:szCs w:val="22"/>
              </w:rPr>
              <w:t>Назначение технического рисунка. Отличие технического рисунка от чертежа, выполненного в аксонометрических проекциях.</w:t>
            </w:r>
            <w:r w:rsidRPr="00EE086C">
              <w:t xml:space="preserve"> </w:t>
            </w:r>
            <w:r w:rsidRPr="00EE086C">
              <w:rPr>
                <w:color w:val="000000"/>
                <w:sz w:val="22"/>
                <w:szCs w:val="22"/>
              </w:rPr>
              <w:t>Зависимость наглядности технического рисунка от выбора аксонометрических осей.</w:t>
            </w:r>
            <w:r w:rsidRPr="00EE086C">
              <w:t xml:space="preserve"> </w:t>
            </w:r>
            <w:r w:rsidRPr="00EE086C">
              <w:rPr>
                <w:color w:val="000000"/>
                <w:sz w:val="22"/>
                <w:szCs w:val="22"/>
              </w:rPr>
              <w:t>Техника зарисовки квадрата, прямоугольника, треугольника и круга, расположенных в плоскостях,</w:t>
            </w:r>
            <w:r w:rsidRPr="00EE086C">
              <w:t xml:space="preserve"> </w:t>
            </w:r>
            <w:r w:rsidRPr="00EE086C">
              <w:rPr>
                <w:color w:val="000000"/>
                <w:sz w:val="22"/>
                <w:szCs w:val="22"/>
              </w:rPr>
              <w:t>параллельных какой–либо из плоскостей проекций. Технический рисунок призмы, пирамиды, цилиндра, конуса и тора. Придание рельефности штриховкой. Элементы технического</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76"/>
        </w:trPr>
        <w:tc>
          <w:tcPr>
            <w:tcW w:w="2430"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val="restart"/>
            <w:tcBorders>
              <w:bottom w:val="single" w:sz="4" w:space="0" w:color="auto"/>
              <w:tl2br w:val="nil"/>
            </w:tcBorders>
            <w:shd w:val="clear" w:color="auto" w:fill="auto"/>
          </w:tcPr>
          <w:p w:rsidR="00EE086C" w:rsidRPr="00EE086C" w:rsidRDefault="00EE086C" w:rsidP="00EE086C">
            <w:pPr>
              <w:shd w:val="clear" w:color="auto" w:fill="FFFFFF"/>
              <w:autoSpaceDE w:val="0"/>
              <w:autoSpaceDN w:val="0"/>
              <w:adjustRightInd w:val="0"/>
              <w:jc w:val="both"/>
              <w:rPr>
                <w:sz w:val="22"/>
                <w:szCs w:val="22"/>
              </w:rPr>
            </w:pPr>
            <w:r w:rsidRPr="00EE086C">
              <w:rPr>
                <w:color w:val="000000"/>
                <w:sz w:val="22"/>
                <w:szCs w:val="22"/>
              </w:rPr>
              <w:t>конструирования в конструкции и рисунке детали.</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53"/>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tcBorders>
              <w:bottom w:val="single" w:sz="4" w:space="0" w:color="auto"/>
              <w:tl2br w:val="nil"/>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418"/>
        </w:trPr>
        <w:tc>
          <w:tcPr>
            <w:tcW w:w="2430"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tcBorders>
              <w:top w:val="single" w:sz="4" w:space="0" w:color="auto"/>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Выполнение технического рисунка группы геометрических тел с нанесением светотени</w:t>
            </w:r>
          </w:p>
        </w:tc>
        <w:tc>
          <w:tcPr>
            <w:tcW w:w="1341"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tcBorders>
              <w:bottom w:val="single" w:sz="4" w:space="0" w:color="auto"/>
            </w:tcBorders>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Контрольная работа № 3 по разделу 2</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
                <w:bCs/>
                <w:color w:val="000000"/>
                <w:sz w:val="22"/>
                <w:szCs w:val="22"/>
              </w:rPr>
              <w:t>Раздел 3</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
                <w:bCs/>
                <w:color w:val="000000"/>
                <w:sz w:val="22"/>
                <w:szCs w:val="22"/>
              </w:rPr>
              <w:t>Машиностроительное черчение</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67</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Тема 3.1</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Правила разработки</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и оформления</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конструкторской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документации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 xml:space="preserve">Назначение машиностроительного чертежа. Виды конструкторских документов по ГОСТ 2.102–68. Виды конструкторских документов по ГОСТ 2.103–68. Машиностроительный чертеж и его назначение. Влияние стандартов на качество машиностроительной продукции. Зависимость качества изделия от качества чертежа. Обзор разновидностей современных чертежей. Виды изделий по ГОСТ 2.102–68 (деталь, сборочная единица, комплекс, комплект). Виды конструкторской документации по ГОСТ 2.103–68 (проектные и рабочие). Литера, присваиваемая   конструкторским   документам.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Самостоятельная работа обучающихся:</w:t>
            </w:r>
          </w:p>
          <w:p w:rsidR="00EE086C" w:rsidRPr="00EE086C" w:rsidRDefault="00EE086C" w:rsidP="00EE086C">
            <w:pPr>
              <w:shd w:val="clear" w:color="auto" w:fill="FFFFFF"/>
              <w:tabs>
                <w:tab w:val="left" w:pos="413"/>
              </w:tabs>
              <w:autoSpaceDE w:val="0"/>
              <w:autoSpaceDN w:val="0"/>
              <w:adjustRightInd w:val="0"/>
              <w:rPr>
                <w:sz w:val="22"/>
                <w:szCs w:val="22"/>
              </w:rPr>
            </w:pPr>
            <w:r w:rsidRPr="00EE086C">
              <w:rPr>
                <w:sz w:val="22"/>
                <w:szCs w:val="22"/>
              </w:rPr>
              <w:t>Составление таблицы «Виды конструкторских документов»</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3.2</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Изображения – виды, разрезы, сечения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color w:val="000000"/>
                <w:sz w:val="22"/>
                <w:szCs w:val="22"/>
              </w:rPr>
              <w:t xml:space="preserve">Виды и их назначение. Основные, местные и дополнительные виды, их применение. Разрезы простые: горизонтальный фронтальный, профильный, наклонный. Местные разрезы. Сечения: вынесенные и наложенные. Выносные элементы определение, содержание, область применения. Сложные разрезы ступенчатые, ломанные. Расположение и обозначение основных, местных и дополнительных видов. Расположение и обозначение простых разрезов. Расположение и обозначение сечений. Расположение и обозначение выносных элементов. Выполнение разрезов через тонкие стенки, ребра и т.п. расположение и обозначение сложных разрезов. Условности и упрощения. Частные изображения симметричных видов, разрезов, сечений.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color w:val="000000"/>
                <w:sz w:val="22"/>
                <w:szCs w:val="22"/>
              </w:rPr>
            </w:pPr>
            <w:r w:rsidRPr="00EE086C">
              <w:rPr>
                <w:bCs/>
                <w:sz w:val="22"/>
                <w:szCs w:val="22"/>
              </w:rPr>
              <w:t xml:space="preserve">Выполнение практической работы </w:t>
            </w:r>
            <w:r w:rsidRPr="00EE086C">
              <w:rPr>
                <w:color w:val="000000"/>
                <w:sz w:val="22"/>
                <w:szCs w:val="22"/>
              </w:rPr>
              <w:t xml:space="preserve">№10 </w:t>
            </w:r>
            <w:r w:rsidRPr="00EE086C">
              <w:rPr>
                <w:bCs/>
                <w:color w:val="000000"/>
                <w:sz w:val="22"/>
                <w:szCs w:val="22"/>
              </w:rPr>
              <w:t>«Изображения – простые разрезы»</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rPr>
                <w:color w:val="000000"/>
                <w:sz w:val="22"/>
                <w:szCs w:val="22"/>
              </w:rPr>
            </w:pPr>
            <w:r w:rsidRPr="00EE086C">
              <w:rPr>
                <w:bCs/>
                <w:sz w:val="22"/>
                <w:szCs w:val="22"/>
              </w:rPr>
              <w:t xml:space="preserve">Выполнение практической работы </w:t>
            </w:r>
            <w:r w:rsidRPr="00EE086C">
              <w:rPr>
                <w:color w:val="000000"/>
                <w:sz w:val="22"/>
                <w:szCs w:val="22"/>
              </w:rPr>
              <w:t xml:space="preserve">№11 </w:t>
            </w:r>
            <w:r w:rsidRPr="00EE086C">
              <w:rPr>
                <w:bCs/>
                <w:color w:val="000000"/>
                <w:sz w:val="22"/>
                <w:szCs w:val="22"/>
              </w:rPr>
              <w:t>«Изображения – разрезы сложные»</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color w:val="000000"/>
                <w:sz w:val="22"/>
                <w:szCs w:val="22"/>
              </w:rPr>
            </w:pPr>
            <w:r w:rsidRPr="00EE086C">
              <w:rPr>
                <w:bCs/>
                <w:sz w:val="22"/>
                <w:szCs w:val="22"/>
              </w:rPr>
              <w:t xml:space="preserve">Выполнение практической работы </w:t>
            </w:r>
            <w:r w:rsidRPr="00EE086C">
              <w:rPr>
                <w:color w:val="000000"/>
                <w:sz w:val="22"/>
                <w:szCs w:val="22"/>
              </w:rPr>
              <w:t xml:space="preserve">№12 </w:t>
            </w:r>
            <w:r w:rsidRPr="00EE086C">
              <w:rPr>
                <w:bCs/>
                <w:color w:val="000000"/>
                <w:sz w:val="22"/>
                <w:szCs w:val="22"/>
              </w:rPr>
              <w:t>«Выполнение сечений для деталей (без резьбы)»</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color w:val="000000"/>
                <w:sz w:val="22"/>
                <w:szCs w:val="22"/>
              </w:rPr>
              <w:t>Подготовка доклада «Соединение половины вида с половиной разреза»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3.3</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Разъемные</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соединения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p w:rsidR="00EE086C" w:rsidRPr="00EE086C" w:rsidRDefault="00EE086C" w:rsidP="00EE086C">
            <w:pPr>
              <w:jc w:val="both"/>
              <w:rPr>
                <w:sz w:val="22"/>
                <w:szCs w:val="22"/>
              </w:rPr>
            </w:pPr>
            <w:r w:rsidRPr="00EE086C">
              <w:rPr>
                <w:sz w:val="22"/>
                <w:szCs w:val="22"/>
              </w:rPr>
              <w:t xml:space="preserve">Резьба. Резьбовые соединения. </w:t>
            </w:r>
            <w:r w:rsidRPr="00EE086C">
              <w:rPr>
                <w:color w:val="000000"/>
                <w:sz w:val="22"/>
                <w:szCs w:val="22"/>
              </w:rPr>
              <w:t>Винтовая линия на поверхности цилиндра и конуса. Винтовая поверхность. Сбег, недорезы, проточки, фаски. Классификация, основные параметры и характеристики стандартных резьб общего назначения. Правила обозначения резьб на чертежах. Изображение и обозначение стандартных и специальных резьб и резьбовые соединения. Различные профили резьб. Условное изображение резьбы. Нарезание резьбы. Обозначение левой и многозаходных резьб. Соединение двух деталей при помощи резьбы.</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843"/>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Обводка контуров сопрягаемых деталей, штриховка в разрезе.</w:t>
            </w:r>
          </w:p>
          <w:p w:rsidR="00EE086C" w:rsidRPr="00EE086C" w:rsidRDefault="00EE086C" w:rsidP="00EE086C">
            <w:pPr>
              <w:shd w:val="clear" w:color="auto" w:fill="FFFFFF"/>
              <w:autoSpaceDE w:val="0"/>
              <w:autoSpaceDN w:val="0"/>
              <w:adjustRightInd w:val="0"/>
              <w:jc w:val="both"/>
              <w:rPr>
                <w:bCs/>
                <w:sz w:val="22"/>
                <w:szCs w:val="22"/>
              </w:rPr>
            </w:pPr>
            <w:r w:rsidRPr="00EE086C">
              <w:rPr>
                <w:bCs/>
                <w:color w:val="000000"/>
                <w:sz w:val="22"/>
                <w:szCs w:val="22"/>
              </w:rPr>
              <w:t xml:space="preserve">Стандартные резьбовые крепежные детали. Их условное обозначение и упрощенное изображение на сборочных чертежах. </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№13 «Стандартные резьбовые детали»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Вычерчивание спецификации по ГОСТ 2.108-68</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rPr>
                <w:sz w:val="22"/>
                <w:szCs w:val="22"/>
              </w:rPr>
            </w:pPr>
            <w:r w:rsidRPr="00EE086C">
              <w:rPr>
                <w:sz w:val="22"/>
                <w:szCs w:val="22"/>
              </w:rPr>
              <w:t>Тема 3.4</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Неразъемные соединения</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
                <w:bCs/>
                <w:color w:val="000000"/>
                <w:sz w:val="22"/>
                <w:szCs w:val="22"/>
              </w:rPr>
            </w:pPr>
            <w:r w:rsidRPr="00EE086C">
              <w:rPr>
                <w:bCs/>
                <w:color w:val="000000"/>
                <w:sz w:val="22"/>
                <w:szCs w:val="22"/>
              </w:rPr>
              <w:t>Неразъемные соединения. Сварные соединения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Cs/>
                <w:color w:val="000000"/>
                <w:sz w:val="22"/>
                <w:szCs w:val="22"/>
              </w:rPr>
              <w:t>Виды сварных соединений деталей и их условные обозначения и изображения. Условное изображение сварного соединения. Чертежи сборочных единиц. Спецификация – варианты оформления спецификаций и сборочных чертежей неразъемных соединений сваркой. Условное изображение сварных швов. Стандартные сварные швы. Обозначение на чертежах стандартных сварных швов.</w:t>
            </w:r>
            <w:r w:rsidRPr="00EE086C">
              <w:rPr>
                <w:b/>
                <w:bCs/>
                <w:color w:val="000000"/>
                <w:sz w:val="22"/>
                <w:szCs w:val="22"/>
              </w:rPr>
              <w:t xml:space="preserve">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 xml:space="preserve">Выполнение практической работы №14 </w:t>
            </w:r>
            <w:r w:rsidRPr="00EE086C">
              <w:rPr>
                <w:sz w:val="22"/>
                <w:szCs w:val="22"/>
              </w:rPr>
              <w:t>«Изображения сварных конструкций</w:t>
            </w:r>
            <w:r w:rsidRPr="00EE086C">
              <w:rPr>
                <w:bCs/>
                <w:sz w:val="22"/>
                <w:szCs w:val="22"/>
              </w:rPr>
              <w:t>»</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r w:rsidRPr="00EE086C">
              <w:rPr>
                <w:bCs/>
                <w:sz w:val="22"/>
                <w:szCs w:val="22"/>
              </w:rPr>
              <w:t>Упрощения обозначений швов сварных соединений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3.5</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Зубчатые передачи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67"/>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EE086C" w:rsidRPr="00EE086C" w:rsidRDefault="00EE086C" w:rsidP="00EE086C">
            <w:pPr>
              <w:shd w:val="clear" w:color="auto" w:fill="FFFFFF"/>
              <w:autoSpaceDE w:val="0"/>
              <w:autoSpaceDN w:val="0"/>
              <w:adjustRightInd w:val="0"/>
              <w:jc w:val="both"/>
              <w:rPr>
                <w:sz w:val="22"/>
                <w:szCs w:val="22"/>
              </w:rPr>
            </w:pPr>
            <w:r w:rsidRPr="00EE086C">
              <w:rPr>
                <w:bCs/>
                <w:sz w:val="22"/>
                <w:szCs w:val="22"/>
              </w:rPr>
              <w:t>Виды зубчатых передач. Работа зубчатых колес в паре. Рабочий чертеж зубчатого колеса.</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№15 «Выполнение чертежа зубчатой передачи»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Cs/>
                <w:sz w:val="22"/>
                <w:szCs w:val="22"/>
              </w:rPr>
              <w:t>Выполнение расчета параметров зубчатого колеса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Тема 3.6</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Эскизы деталей и рабочие чертежи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jc w:val="both"/>
              <w:rPr>
                <w:b/>
                <w:bCs/>
                <w:sz w:val="22"/>
                <w:szCs w:val="22"/>
              </w:rPr>
            </w:pPr>
            <w:r w:rsidRPr="00EE086C">
              <w:rPr>
                <w:sz w:val="22"/>
                <w:szCs w:val="22"/>
              </w:rPr>
              <w:t>Форма детали и ее элементы. Графическая и текстовая части конструкторского документа. Применение нормальных диаметров, длины и т.п. Понятие о конструктивных и технологических базах. Назначение, сходство и различия эскиза и рабочего чертежа. Последовательность выполнения эскиза детали с натуры. Глазомерный масштаб. Центровые отверстия. Мерительный инструмент. Приемы обмера. Порядок составления рабочего чертежа детали по ее эскизу.</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№16 «Выполнение эскиза детали с резьбой»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086C">
              <w:rPr>
                <w:sz w:val="22"/>
                <w:szCs w:val="22"/>
              </w:rPr>
              <w:t>Обозначение графическое материалов в соответствии с ГОСТ 2.306-68 , ГОСТ 21.302-96 применяемых на чертежах по специальности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3.7</w:t>
            </w:r>
          </w:p>
          <w:p w:rsidR="00EE086C" w:rsidRPr="00EE086C" w:rsidRDefault="00EE086C" w:rsidP="00EE086C">
            <w:pPr>
              <w:rPr>
                <w:sz w:val="22"/>
                <w:szCs w:val="22"/>
              </w:rPr>
            </w:pPr>
            <w:r w:rsidRPr="00EE086C">
              <w:rPr>
                <w:sz w:val="22"/>
                <w:szCs w:val="22"/>
              </w:rPr>
              <w:t>Чертеж</w:t>
            </w:r>
          </w:p>
          <w:p w:rsidR="00EE086C" w:rsidRPr="00EE086C" w:rsidRDefault="00EE086C" w:rsidP="00EE086C">
            <w:pPr>
              <w:rPr>
                <w:sz w:val="22"/>
                <w:szCs w:val="22"/>
              </w:rPr>
            </w:pPr>
            <w:r w:rsidRPr="00EE086C">
              <w:rPr>
                <w:sz w:val="22"/>
                <w:szCs w:val="22"/>
              </w:rPr>
              <w:t>общего вида. Сборочный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чертеж</w:t>
            </w:r>
          </w:p>
        </w:tc>
        <w:tc>
          <w:tcPr>
            <w:tcW w:w="10616" w:type="dxa"/>
            <w:shd w:val="clear" w:color="auto" w:fill="auto"/>
          </w:tcPr>
          <w:p w:rsidR="00EE086C" w:rsidRPr="00EE086C" w:rsidRDefault="00EE086C" w:rsidP="00EE086C">
            <w:pPr>
              <w:jc w:val="both"/>
              <w:rPr>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jc w:val="both"/>
              <w:rPr>
                <w:b/>
                <w:bCs/>
                <w:sz w:val="22"/>
                <w:szCs w:val="22"/>
              </w:rPr>
            </w:pPr>
            <w:r w:rsidRPr="00EE086C">
              <w:rPr>
                <w:sz w:val="22"/>
                <w:szCs w:val="22"/>
              </w:rPr>
              <w:t>Назначение и содержание сборочных чертежей. Последовательность выполнения сборочного чертежа. Обозначение изделия и его составных частей. Назначение спецификации и порядок ее заполнения. Нанесение номеров позиций на сборочном чертеже. Назначение конкретной сборочной единицы. Принцип работы. Габаритные, присоединительные, установочные размеры. Количество стандартных и оригинальных изделий. Изображения, представляемые на чертеже. Технические требования.</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 17 «Выполнение сборочного чертежа»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sz w:val="22"/>
                <w:szCs w:val="22"/>
              </w:rPr>
              <w:t>Чтение сборочного чертежа изделия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086C">
              <w:rPr>
                <w:sz w:val="22"/>
                <w:szCs w:val="22"/>
              </w:rPr>
              <w:t xml:space="preserve">Тема 3.8 </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Чтение и деталирование чертежей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sz w:val="22"/>
                <w:szCs w:val="22"/>
              </w:rPr>
              <w:t>Деталирование (выполнение рабочих чертежей отдельных деталей и определение их размеров). Порядок деталирования</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№18 «Выполнение деталировочных чертежей»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
                <w:bCs/>
                <w:sz w:val="22"/>
                <w:szCs w:val="22"/>
              </w:rPr>
            </w:pPr>
            <w:r w:rsidRPr="00EE086C">
              <w:rPr>
                <w:sz w:val="22"/>
                <w:szCs w:val="22"/>
              </w:rPr>
              <w:t>Составление плана разработки рабочего чертежа детали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3.9</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Чтение и выполнение схем по специальности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Определение схемы. Классификация схем. Шифр схемы, состоящий из обозначения вида и типа схемы. Назначение схем. Правила выполнения и оформления схем. Условные графические обозначения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 xml:space="preserve">гидравлических, пневматических, электрических и схем автоматизации. Таблица контрольно– измерительных приборов.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 xml:space="preserve">Выполнение практической работы №19 </w:t>
            </w:r>
            <w:r w:rsidRPr="00EE086C">
              <w:rPr>
                <w:color w:val="000000"/>
                <w:sz w:val="22"/>
                <w:szCs w:val="22"/>
              </w:rPr>
              <w:t>«В</w:t>
            </w:r>
            <w:r w:rsidRPr="00EE086C">
              <w:rPr>
                <w:bCs/>
                <w:color w:val="000000"/>
                <w:sz w:val="22"/>
                <w:szCs w:val="22"/>
              </w:rPr>
              <w:t>ыполнение схемы в соответствии с требованиями нормативных документов ЕСКД и ЕСТД»</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Условные графические обозначения элементов схем</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Контрольная работа №3 по разделу 3</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Раздел 4</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Общие сведения о машинной графике</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48</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4.1</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 xml:space="preserve">Системы автоматизированного проектирования (САПР) на персональных компьютерах. Система </w:t>
            </w:r>
            <w:r w:rsidRPr="00EE086C">
              <w:rPr>
                <w:bCs/>
                <w:sz w:val="22"/>
                <w:szCs w:val="22"/>
                <w:lang w:val="en-US"/>
              </w:rPr>
              <w:t>AutoCad</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 xml:space="preserve">Назначение САПР для выполнения графических работ. Состав аппаратного программного обеспечения. Главное меню системы </w:t>
            </w:r>
            <w:r w:rsidRPr="00EE086C">
              <w:rPr>
                <w:bCs/>
                <w:sz w:val="22"/>
                <w:szCs w:val="22"/>
                <w:lang w:val="en-US"/>
              </w:rPr>
              <w:t>AutoCad</w:t>
            </w:r>
            <w:r w:rsidRPr="00EE086C">
              <w:rPr>
                <w:bCs/>
                <w:sz w:val="22"/>
                <w:szCs w:val="22"/>
              </w:rPr>
              <w:t>. Работа на персональном компьютере</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 xml:space="preserve">Выполнение практической работы №20 «Основы работы с использованием системы </w:t>
            </w:r>
            <w:r w:rsidRPr="00EE086C">
              <w:rPr>
                <w:bCs/>
                <w:sz w:val="22"/>
                <w:szCs w:val="22"/>
                <w:lang w:val="en-US"/>
              </w:rPr>
              <w:t>AutoCAD</w:t>
            </w:r>
            <w:r w:rsidRPr="00EE086C">
              <w:rPr>
                <w:bCs/>
                <w:sz w:val="22"/>
                <w:szCs w:val="22"/>
              </w:rPr>
              <w:t>»</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№21 «Команды рисования»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№22 «Нанесение надписей»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№23 «Команды редактирования»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№24 «Проставление размеров на чертежах»</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№25 «Работа с блоками чертежа»</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№26 «Построение тел»</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№27 «Уровень и высота»</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№28 «Построение трубы. Разрез трубы»</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18</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 (подготовка презентации, докладов):</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Современные способы получения копии чертежей</w:t>
            </w:r>
            <w:r w:rsidRPr="00EE086C">
              <w:rPr>
                <w:bCs/>
                <w:sz w:val="22"/>
                <w:szCs w:val="22"/>
              </w:rPr>
              <w:t>.</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Преимущества в использовании САПР для выполнения чертежей.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Cs/>
                <w:sz w:val="22"/>
                <w:szCs w:val="22"/>
              </w:rPr>
              <w:t xml:space="preserve">Основные возможности </w:t>
            </w:r>
            <w:r w:rsidRPr="00EE086C">
              <w:rPr>
                <w:bCs/>
                <w:sz w:val="22"/>
                <w:szCs w:val="22"/>
                <w:lang w:val="en-US"/>
              </w:rPr>
              <w:t>AutoCad</w:t>
            </w:r>
            <w:r w:rsidRPr="00EE086C">
              <w:rPr>
                <w:bCs/>
                <w:sz w:val="22"/>
                <w:szCs w:val="22"/>
              </w:rPr>
              <w:t>.</w:t>
            </w:r>
          </w:p>
          <w:p w:rsidR="00EE086C" w:rsidRPr="00EE086C" w:rsidRDefault="00EE086C" w:rsidP="00EE086C">
            <w:pPr>
              <w:autoSpaceDE w:val="0"/>
              <w:autoSpaceDN w:val="0"/>
              <w:adjustRightInd w:val="0"/>
              <w:jc w:val="both"/>
              <w:rPr>
                <w:sz w:val="22"/>
                <w:szCs w:val="22"/>
              </w:rPr>
            </w:pPr>
            <w:r w:rsidRPr="00EE086C">
              <w:rPr>
                <w:sz w:val="22"/>
                <w:szCs w:val="22"/>
              </w:rPr>
              <w:t>Области применения компьютерной графики.</w:t>
            </w:r>
          </w:p>
          <w:p w:rsidR="00EE086C" w:rsidRPr="00EE086C" w:rsidRDefault="00EE086C" w:rsidP="00EE086C">
            <w:pPr>
              <w:autoSpaceDE w:val="0"/>
              <w:autoSpaceDN w:val="0"/>
              <w:adjustRightInd w:val="0"/>
              <w:jc w:val="both"/>
              <w:rPr>
                <w:sz w:val="22"/>
                <w:szCs w:val="22"/>
              </w:rPr>
            </w:pPr>
            <w:r w:rsidRPr="00EE086C">
              <w:rPr>
                <w:sz w:val="22"/>
                <w:szCs w:val="22"/>
              </w:rPr>
              <w:lastRenderedPageBreak/>
              <w:t>Виды компьютерной графики.</w:t>
            </w:r>
          </w:p>
          <w:p w:rsidR="00EE086C" w:rsidRPr="00EE086C" w:rsidRDefault="00EE086C" w:rsidP="00EE086C">
            <w:pPr>
              <w:autoSpaceDE w:val="0"/>
              <w:autoSpaceDN w:val="0"/>
              <w:adjustRightInd w:val="0"/>
              <w:jc w:val="both"/>
              <w:rPr>
                <w:sz w:val="22"/>
                <w:szCs w:val="22"/>
              </w:rPr>
            </w:pPr>
            <w:r w:rsidRPr="00EE086C">
              <w:rPr>
                <w:sz w:val="22"/>
                <w:szCs w:val="22"/>
              </w:rPr>
              <w:t>Размеры и выноски в Autocad.</w:t>
            </w:r>
          </w:p>
          <w:p w:rsidR="00EE086C" w:rsidRPr="00EE086C" w:rsidRDefault="00EE086C" w:rsidP="00EE086C">
            <w:pPr>
              <w:autoSpaceDE w:val="0"/>
              <w:autoSpaceDN w:val="0"/>
              <w:adjustRightInd w:val="0"/>
              <w:jc w:val="both"/>
              <w:rPr>
                <w:sz w:val="22"/>
                <w:szCs w:val="22"/>
              </w:rPr>
            </w:pPr>
            <w:r w:rsidRPr="00EE086C">
              <w:rPr>
                <w:sz w:val="22"/>
                <w:szCs w:val="22"/>
              </w:rPr>
              <w:t>Команды настройки чертежа.</w:t>
            </w:r>
          </w:p>
          <w:p w:rsidR="00EE086C" w:rsidRPr="00EE086C" w:rsidRDefault="00EE086C" w:rsidP="00EE086C">
            <w:pPr>
              <w:autoSpaceDE w:val="0"/>
              <w:autoSpaceDN w:val="0"/>
              <w:adjustRightInd w:val="0"/>
              <w:jc w:val="both"/>
              <w:rPr>
                <w:sz w:val="22"/>
                <w:szCs w:val="22"/>
              </w:rPr>
            </w:pPr>
            <w:r w:rsidRPr="00EE086C">
              <w:rPr>
                <w:sz w:val="22"/>
                <w:szCs w:val="22"/>
              </w:rPr>
              <w:t>Способы задания координат объектов.</w:t>
            </w:r>
          </w:p>
          <w:p w:rsidR="00EE086C" w:rsidRPr="00EE086C" w:rsidRDefault="00EE086C" w:rsidP="00EE086C">
            <w:pPr>
              <w:autoSpaceDE w:val="0"/>
              <w:autoSpaceDN w:val="0"/>
              <w:adjustRightInd w:val="0"/>
              <w:jc w:val="both"/>
              <w:rPr>
                <w:sz w:val="22"/>
                <w:szCs w:val="22"/>
              </w:rPr>
            </w:pPr>
            <w:r w:rsidRPr="00EE086C">
              <w:rPr>
                <w:sz w:val="22"/>
                <w:szCs w:val="22"/>
              </w:rPr>
              <w:t>Изменение масштаба чертежа.</w:t>
            </w:r>
          </w:p>
          <w:p w:rsidR="00EE086C" w:rsidRPr="00EE086C" w:rsidRDefault="00EE086C" w:rsidP="00EE086C">
            <w:pPr>
              <w:autoSpaceDE w:val="0"/>
              <w:autoSpaceDN w:val="0"/>
              <w:adjustRightInd w:val="0"/>
              <w:jc w:val="both"/>
              <w:rPr>
                <w:sz w:val="22"/>
                <w:szCs w:val="22"/>
              </w:rPr>
            </w:pPr>
            <w:r w:rsidRPr="00EE086C">
              <w:rPr>
                <w:sz w:val="22"/>
                <w:szCs w:val="22"/>
              </w:rPr>
              <w:t>Команды объектной привязки.</w:t>
            </w:r>
          </w:p>
          <w:p w:rsidR="00EE086C" w:rsidRPr="00EE086C" w:rsidRDefault="00EE086C" w:rsidP="00EE086C">
            <w:pPr>
              <w:autoSpaceDE w:val="0"/>
              <w:autoSpaceDN w:val="0"/>
              <w:adjustRightInd w:val="0"/>
              <w:jc w:val="both"/>
              <w:rPr>
                <w:sz w:val="22"/>
                <w:szCs w:val="22"/>
              </w:rPr>
            </w:pPr>
            <w:r w:rsidRPr="00EE086C">
              <w:rPr>
                <w:sz w:val="22"/>
                <w:szCs w:val="22"/>
              </w:rPr>
              <w:t>Построение графических примитивов – линия, дуга, окружность, кольцо.</w:t>
            </w:r>
          </w:p>
          <w:p w:rsidR="00EE086C" w:rsidRPr="00EE086C" w:rsidRDefault="00EE086C" w:rsidP="00EE086C">
            <w:pPr>
              <w:autoSpaceDE w:val="0"/>
              <w:autoSpaceDN w:val="0"/>
              <w:adjustRightInd w:val="0"/>
              <w:jc w:val="both"/>
              <w:rPr>
                <w:sz w:val="22"/>
                <w:szCs w:val="22"/>
              </w:rPr>
            </w:pPr>
            <w:r w:rsidRPr="00EE086C">
              <w:rPr>
                <w:sz w:val="22"/>
                <w:szCs w:val="22"/>
              </w:rPr>
              <w:t>Построение графических примитивов – многоугольник, фигура, полилиния.</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копирование, удлинение, растягивание.</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перенос, построение массива, построение фаски.</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удаление части объекта, поворот, сопряжение.</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зеркальное отображение, удаление, разбиение блоков.</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Создание блоков. Изменение точки вставки.</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Работа со слоями.</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Построение примитивных трехмерных объектов.</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Способы изменения точки зрения в трехмерном пространстве.</w:t>
            </w:r>
          </w:p>
          <w:p w:rsidR="00EE086C" w:rsidRPr="00EE086C" w:rsidRDefault="00EE086C" w:rsidP="00EE086C">
            <w:pPr>
              <w:tabs>
                <w:tab w:val="left" w:pos="851"/>
              </w:tabs>
              <w:autoSpaceDE w:val="0"/>
              <w:autoSpaceDN w:val="0"/>
              <w:adjustRightInd w:val="0"/>
              <w:jc w:val="both"/>
              <w:rPr>
                <w:b/>
                <w:bCs/>
                <w:sz w:val="22"/>
                <w:szCs w:val="22"/>
              </w:rPr>
            </w:pPr>
            <w:r w:rsidRPr="00EE086C">
              <w:rPr>
                <w:sz w:val="22"/>
                <w:szCs w:val="22"/>
              </w:rPr>
              <w:t>Свойства объектов и их изменение.</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lastRenderedPageBreak/>
              <w:t>12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13046" w:type="dxa"/>
            <w:gridSpan w:val="2"/>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EE086C">
              <w:rPr>
                <w:b/>
                <w:bCs/>
                <w:sz w:val="22"/>
                <w:szCs w:val="22"/>
              </w:rPr>
              <w:lastRenderedPageBreak/>
              <w:t>Дифференцированный зачет</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13046" w:type="dxa"/>
            <w:gridSpan w:val="2"/>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EE086C">
              <w:rPr>
                <w:b/>
                <w:bCs/>
                <w:sz w:val="22"/>
                <w:szCs w:val="22"/>
              </w:rPr>
              <w:t>Всего:</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222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bl>
    <w:p w:rsidR="00EE086C" w:rsidRDefault="00EE086C" w:rsidP="00EE086C"/>
    <w:p w:rsidR="00EE086C" w:rsidRDefault="00EE086C" w:rsidP="00EE086C"/>
    <w:p w:rsidR="00EE086C" w:rsidRPr="00EE086C" w:rsidRDefault="00EE086C" w:rsidP="00EE086C"/>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p>
    <w:p w:rsidR="006736D5"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269F" w:rsidRPr="004D6EBC" w:rsidRDefault="006D269F"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sectPr w:rsidR="006D269F" w:rsidRPr="004D6EBC">
          <w:footerReference w:type="even" r:id="rId11"/>
          <w:footerReference w:type="default" r:id="rId12"/>
          <w:pgSz w:w="16840" w:h="11907" w:orient="landscape"/>
          <w:pgMar w:top="851" w:right="1134" w:bottom="851" w:left="992" w:header="709" w:footer="709" w:gutter="0"/>
          <w:cols w:space="720"/>
        </w:sectPr>
      </w:pP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aps/>
          <w:sz w:val="28"/>
          <w:szCs w:val="28"/>
        </w:rPr>
      </w:pPr>
      <w:r w:rsidRPr="006736D5">
        <w:rPr>
          <w:rFonts w:ascii="Times New Roman" w:hAnsi="Times New Roman" w:cs="Times New Roman"/>
          <w:caps/>
          <w:sz w:val="28"/>
          <w:szCs w:val="28"/>
        </w:rPr>
        <w:lastRenderedPageBreak/>
        <w:t>3</w:t>
      </w:r>
      <w:r w:rsidR="00590D6B">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условия реализации программы дисциплины</w:t>
      </w:r>
    </w:p>
    <w:p w:rsidR="006736D5" w:rsidRDefault="00590D6B" w:rsidP="00CF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006736D5" w:rsidRPr="00A20A8B">
        <w:rPr>
          <w:b/>
          <w:bCs/>
          <w:sz w:val="28"/>
          <w:szCs w:val="28"/>
        </w:rPr>
        <w:t xml:space="preserve"> Требования к минимальному материально</w:t>
      </w:r>
      <w:r w:rsidR="004F3925">
        <w:rPr>
          <w:b/>
          <w:bCs/>
          <w:sz w:val="28"/>
          <w:szCs w:val="28"/>
        </w:rPr>
        <w:t>–</w:t>
      </w:r>
      <w:r w:rsidR="006736D5" w:rsidRPr="00A20A8B">
        <w:rPr>
          <w:b/>
          <w:bCs/>
          <w:sz w:val="28"/>
          <w:szCs w:val="28"/>
        </w:rPr>
        <w:t>техническому обеспечению</w:t>
      </w:r>
    </w:p>
    <w:p w:rsidR="00AF6AC5" w:rsidRPr="00A20A8B" w:rsidRDefault="00AF6AC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A20A8B" w:rsidRDefault="006736D5" w:rsidP="00FD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0"/>
          <w:szCs w:val="20"/>
        </w:rPr>
      </w:pPr>
      <w:r w:rsidRPr="00A20A8B">
        <w:rPr>
          <w:bCs/>
          <w:sz w:val="28"/>
          <w:szCs w:val="28"/>
        </w:rPr>
        <w:t xml:space="preserve">Реализация программы дисциплины требует наличия учебного кабинета </w:t>
      </w:r>
      <w:r w:rsidR="00590D6B">
        <w:rPr>
          <w:bCs/>
          <w:sz w:val="28"/>
          <w:szCs w:val="28"/>
        </w:rPr>
        <w:t>инженерной графики.</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Оборудование учебного кабинета:</w:t>
      </w:r>
    </w:p>
    <w:p w:rsidR="0076526A" w:rsidRDefault="0076526A" w:rsidP="00AF6AC5">
      <w:pPr>
        <w:shd w:val="clear" w:color="auto" w:fill="FFFFFF"/>
        <w:autoSpaceDE w:val="0"/>
        <w:autoSpaceDN w:val="0"/>
        <w:adjustRightInd w:val="0"/>
        <w:ind w:firstLine="709"/>
        <w:jc w:val="both"/>
      </w:pPr>
      <w:r>
        <w:rPr>
          <w:color w:val="000000"/>
          <w:sz w:val="28"/>
          <w:szCs w:val="28"/>
        </w:rPr>
        <w:softHyphen/>
      </w:r>
      <w:r>
        <w:rPr>
          <w:color w:val="000000"/>
          <w:sz w:val="28"/>
          <w:szCs w:val="28"/>
        </w:rPr>
        <w:softHyphen/>
        <w:t>– рабочая доска;</w:t>
      </w:r>
    </w:p>
    <w:p w:rsidR="0076526A" w:rsidRDefault="0076526A" w:rsidP="00AF6AC5">
      <w:pPr>
        <w:shd w:val="clear" w:color="auto" w:fill="FFFFFF"/>
        <w:autoSpaceDE w:val="0"/>
        <w:autoSpaceDN w:val="0"/>
        <w:adjustRightInd w:val="0"/>
        <w:ind w:firstLine="709"/>
        <w:jc w:val="both"/>
      </w:pPr>
      <w:r>
        <w:rPr>
          <w:color w:val="000000"/>
          <w:sz w:val="28"/>
          <w:szCs w:val="28"/>
        </w:rPr>
        <w:t>– посадочные места по количеству обучающихся;</w:t>
      </w:r>
    </w:p>
    <w:p w:rsidR="0076526A" w:rsidRDefault="0076526A" w:rsidP="00AF6AC5">
      <w:pPr>
        <w:shd w:val="clear" w:color="auto" w:fill="FFFFFF"/>
        <w:autoSpaceDE w:val="0"/>
        <w:autoSpaceDN w:val="0"/>
        <w:adjustRightInd w:val="0"/>
        <w:ind w:firstLine="709"/>
        <w:jc w:val="both"/>
      </w:pPr>
      <w:r>
        <w:rPr>
          <w:color w:val="000000"/>
          <w:sz w:val="28"/>
          <w:szCs w:val="28"/>
        </w:rPr>
        <w:t>– рабочее место преподавателя;</w:t>
      </w:r>
    </w:p>
    <w:p w:rsidR="0076526A" w:rsidRDefault="0076526A" w:rsidP="00AF6AC5">
      <w:pPr>
        <w:shd w:val="clear" w:color="auto" w:fill="FFFFFF"/>
        <w:autoSpaceDE w:val="0"/>
        <w:autoSpaceDN w:val="0"/>
        <w:adjustRightInd w:val="0"/>
        <w:ind w:firstLine="709"/>
        <w:jc w:val="both"/>
      </w:pPr>
      <w:r>
        <w:rPr>
          <w:color w:val="000000"/>
          <w:sz w:val="28"/>
          <w:szCs w:val="28"/>
        </w:rPr>
        <w:t>– комплект учебно</w:t>
      </w:r>
      <w:r w:rsidR="004F3925">
        <w:rPr>
          <w:color w:val="000000"/>
          <w:sz w:val="28"/>
          <w:szCs w:val="28"/>
        </w:rPr>
        <w:t>–</w:t>
      </w:r>
      <w:r>
        <w:rPr>
          <w:color w:val="000000"/>
          <w:sz w:val="28"/>
          <w:szCs w:val="28"/>
        </w:rPr>
        <w:t xml:space="preserve">наглядных пособий по </w:t>
      </w:r>
      <w:r w:rsidR="00D72791">
        <w:rPr>
          <w:color w:val="000000"/>
          <w:sz w:val="28"/>
          <w:szCs w:val="28"/>
        </w:rPr>
        <w:t>инженерной графике</w:t>
      </w:r>
      <w:r>
        <w:rPr>
          <w:color w:val="000000"/>
          <w:sz w:val="28"/>
          <w:szCs w:val="28"/>
        </w:rPr>
        <w:t>;</w:t>
      </w:r>
    </w:p>
    <w:p w:rsidR="0076526A" w:rsidRDefault="0076526A" w:rsidP="00AB5A15">
      <w:pPr>
        <w:shd w:val="clear" w:color="auto" w:fill="FFFFFF"/>
        <w:tabs>
          <w:tab w:val="left" w:pos="993"/>
        </w:tabs>
        <w:autoSpaceDE w:val="0"/>
        <w:autoSpaceDN w:val="0"/>
        <w:adjustRightInd w:val="0"/>
        <w:ind w:firstLine="709"/>
        <w:jc w:val="both"/>
      </w:pPr>
      <w:r>
        <w:rPr>
          <w:color w:val="000000"/>
          <w:sz w:val="28"/>
          <w:szCs w:val="28"/>
        </w:rPr>
        <w:t>– макеты геометрических тел, геометрических тел сеченных проецирующими  плоскостями, взаимно</w:t>
      </w:r>
      <w:r w:rsidR="004F3925">
        <w:rPr>
          <w:color w:val="000000"/>
          <w:sz w:val="28"/>
          <w:szCs w:val="28"/>
        </w:rPr>
        <w:t>–</w:t>
      </w:r>
      <w:r>
        <w:rPr>
          <w:color w:val="000000"/>
          <w:sz w:val="28"/>
          <w:szCs w:val="28"/>
        </w:rPr>
        <w:t>пересекающихся геометрических тел, полых моделей сеченных проецирующими плоскостями и т.д.;</w:t>
      </w:r>
    </w:p>
    <w:p w:rsidR="0076526A" w:rsidRDefault="0076526A" w:rsidP="00AF6AC5">
      <w:pPr>
        <w:shd w:val="clear" w:color="auto" w:fill="FFFFFF"/>
        <w:autoSpaceDE w:val="0"/>
        <w:autoSpaceDN w:val="0"/>
        <w:adjustRightInd w:val="0"/>
        <w:ind w:firstLine="709"/>
        <w:jc w:val="both"/>
      </w:pPr>
      <w:r>
        <w:rPr>
          <w:color w:val="000000"/>
          <w:sz w:val="28"/>
          <w:szCs w:val="28"/>
        </w:rPr>
        <w:t>– детали для эскизирования;</w:t>
      </w:r>
    </w:p>
    <w:p w:rsidR="0076526A" w:rsidRDefault="0076526A" w:rsidP="00AF6AC5">
      <w:pPr>
        <w:shd w:val="clear" w:color="auto" w:fill="FFFFFF"/>
        <w:autoSpaceDE w:val="0"/>
        <w:autoSpaceDN w:val="0"/>
        <w:adjustRightInd w:val="0"/>
        <w:ind w:firstLine="709"/>
        <w:jc w:val="both"/>
      </w:pPr>
      <w:r>
        <w:rPr>
          <w:color w:val="000000"/>
          <w:sz w:val="28"/>
          <w:szCs w:val="28"/>
        </w:rPr>
        <w:t>– раздаточный материал к уроку;</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раздаточный материал для контроля знаний и умений обучающихся;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методические указания к практическим занятиям;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плакатов;</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учебников, задачников, справочников;</w:t>
      </w:r>
    </w:p>
    <w:p w:rsidR="0076526A" w:rsidRDefault="0076526A" w:rsidP="00AF6AC5">
      <w:pPr>
        <w:shd w:val="clear" w:color="auto" w:fill="FFFFFF"/>
        <w:autoSpaceDE w:val="0"/>
        <w:autoSpaceDN w:val="0"/>
        <w:adjustRightInd w:val="0"/>
        <w:ind w:firstLine="709"/>
        <w:jc w:val="both"/>
      </w:pPr>
      <w:r>
        <w:rPr>
          <w:color w:val="000000"/>
          <w:sz w:val="28"/>
          <w:szCs w:val="28"/>
        </w:rPr>
        <w:t>– комплект измерительных инструментов.</w:t>
      </w:r>
    </w:p>
    <w:p w:rsidR="00D72791" w:rsidRDefault="00D72791" w:rsidP="00AF6AC5">
      <w:pPr>
        <w:shd w:val="clear" w:color="auto" w:fill="FFFFFF"/>
        <w:autoSpaceDE w:val="0"/>
        <w:autoSpaceDN w:val="0"/>
        <w:adjustRightInd w:val="0"/>
        <w:ind w:firstLine="709"/>
        <w:jc w:val="both"/>
        <w:rPr>
          <w:color w:val="000000"/>
          <w:sz w:val="28"/>
          <w:szCs w:val="28"/>
        </w:rPr>
      </w:pPr>
    </w:p>
    <w:p w:rsidR="0076526A" w:rsidRDefault="0076526A" w:rsidP="00AF6AC5">
      <w:pPr>
        <w:shd w:val="clear" w:color="auto" w:fill="FFFFFF"/>
        <w:autoSpaceDE w:val="0"/>
        <w:autoSpaceDN w:val="0"/>
        <w:adjustRightInd w:val="0"/>
        <w:ind w:firstLine="709"/>
        <w:jc w:val="both"/>
      </w:pPr>
      <w:r>
        <w:rPr>
          <w:color w:val="000000"/>
          <w:sz w:val="28"/>
          <w:szCs w:val="28"/>
        </w:rPr>
        <w:t>Технические средства обучения: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автоматизированное рабочее место преподавателя;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10 компьютеров в комплекте с программным обеспечением;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00D72791">
        <w:rPr>
          <w:color w:val="000000"/>
          <w:sz w:val="28"/>
          <w:szCs w:val="28"/>
        </w:rPr>
        <w:t>проектор с экраном</w:t>
      </w:r>
      <w:r w:rsidR="00AF6AC5">
        <w:rPr>
          <w:color w:val="00000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6736D5" w:rsidRDefault="006736D5" w:rsidP="00BC26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6736D5">
        <w:rPr>
          <w:rFonts w:ascii="Times New Roman" w:hAnsi="Times New Roman" w:cs="Times New Roman"/>
          <w:sz w:val="28"/>
          <w:szCs w:val="28"/>
        </w:rPr>
        <w:t>3.2 Информационное обеспечение обучения</w:t>
      </w:r>
    </w:p>
    <w:p w:rsidR="006736D5" w:rsidRPr="00427CC8" w:rsidRDefault="006736D5" w:rsidP="00BC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427CC8">
        <w:rPr>
          <w:bCs/>
          <w:sz w:val="28"/>
          <w:szCs w:val="28"/>
        </w:rPr>
        <w:t>Перечень рекомендуемых учебных изданий, Интернет</w:t>
      </w:r>
      <w:r w:rsidR="004F3925" w:rsidRPr="00427CC8">
        <w:rPr>
          <w:bCs/>
          <w:sz w:val="28"/>
          <w:szCs w:val="28"/>
        </w:rPr>
        <w:t>–</w:t>
      </w:r>
      <w:r w:rsidRPr="00427CC8">
        <w:rPr>
          <w:bCs/>
          <w:sz w:val="28"/>
          <w:szCs w:val="28"/>
        </w:rPr>
        <w:t>ресурсов, дополнительной литературы</w:t>
      </w:r>
    </w:p>
    <w:p w:rsidR="00D72791" w:rsidRDefault="00D72791"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72791" w:rsidRDefault="00D72791" w:rsidP="00D72791">
      <w:pPr>
        <w:shd w:val="clear" w:color="auto" w:fill="FFFFFF"/>
        <w:autoSpaceDE w:val="0"/>
        <w:autoSpaceDN w:val="0"/>
        <w:adjustRightInd w:val="0"/>
        <w:ind w:firstLine="709"/>
        <w:jc w:val="both"/>
        <w:rPr>
          <w:b/>
          <w:color w:val="000000"/>
          <w:sz w:val="28"/>
          <w:szCs w:val="28"/>
        </w:rPr>
      </w:pPr>
      <w:r w:rsidRPr="00CC40A7">
        <w:rPr>
          <w:b/>
          <w:color w:val="000000"/>
          <w:sz w:val="28"/>
          <w:szCs w:val="28"/>
        </w:rPr>
        <w:t>Основные источники:</w:t>
      </w:r>
    </w:p>
    <w:p w:rsidR="00961852" w:rsidRPr="001A4633" w:rsidRDefault="00961852" w:rsidP="00961852">
      <w:pPr>
        <w:numPr>
          <w:ilvl w:val="0"/>
          <w:numId w:val="11"/>
        </w:numPr>
        <w:shd w:val="clear" w:color="auto" w:fill="FFFFFF"/>
        <w:tabs>
          <w:tab w:val="left" w:pos="180"/>
          <w:tab w:val="left" w:pos="360"/>
          <w:tab w:val="left" w:pos="993"/>
        </w:tabs>
        <w:autoSpaceDE w:val="0"/>
        <w:autoSpaceDN w:val="0"/>
        <w:adjustRightInd w:val="0"/>
        <w:ind w:left="0" w:firstLine="709"/>
        <w:jc w:val="both"/>
        <w:rPr>
          <w:rStyle w:val="apple-converted-space"/>
          <w:sz w:val="28"/>
          <w:szCs w:val="28"/>
        </w:rPr>
      </w:pPr>
      <w:r w:rsidRPr="0077566D">
        <w:rPr>
          <w:sz w:val="28"/>
          <w:szCs w:val="28"/>
          <w:shd w:val="clear" w:color="auto" w:fill="FFFFFF"/>
        </w:rPr>
        <w:t>Чекмарев А.А., Осипов В.К.</w:t>
      </w:r>
      <w:r w:rsidRPr="0077566D">
        <w:rPr>
          <w:b/>
          <w:bCs/>
          <w:sz w:val="28"/>
          <w:szCs w:val="28"/>
          <w:shd w:val="clear" w:color="auto" w:fill="FFFFFF"/>
        </w:rPr>
        <w:t xml:space="preserve"> </w:t>
      </w:r>
      <w:r w:rsidRPr="0077566D">
        <w:rPr>
          <w:bCs/>
          <w:sz w:val="28"/>
          <w:szCs w:val="28"/>
          <w:shd w:val="clear" w:color="auto" w:fill="FFFFFF"/>
        </w:rPr>
        <w:t>Инженерная графика</w:t>
      </w:r>
      <w:r w:rsidRPr="0077566D">
        <w:rPr>
          <w:sz w:val="28"/>
          <w:szCs w:val="28"/>
          <w:shd w:val="clear" w:color="auto" w:fill="FFFFFF"/>
        </w:rPr>
        <w:t>: учебное пособие/ — Москва: КноРус, 201</w:t>
      </w:r>
      <w:r>
        <w:rPr>
          <w:sz w:val="28"/>
          <w:szCs w:val="28"/>
          <w:shd w:val="clear" w:color="auto" w:fill="FFFFFF"/>
        </w:rPr>
        <w:t>8</w:t>
      </w:r>
      <w:r w:rsidRPr="0077566D">
        <w:rPr>
          <w:sz w:val="28"/>
          <w:szCs w:val="28"/>
          <w:shd w:val="clear" w:color="auto" w:fill="FFFFFF"/>
        </w:rPr>
        <w:t>.</w:t>
      </w:r>
      <w:r w:rsidRPr="0077566D">
        <w:rPr>
          <w:rStyle w:val="apple-converted-space"/>
          <w:sz w:val="28"/>
          <w:szCs w:val="28"/>
          <w:shd w:val="clear" w:color="auto" w:fill="FFFFFF"/>
        </w:rPr>
        <w:t> </w:t>
      </w:r>
    </w:p>
    <w:p w:rsidR="00961852" w:rsidRPr="001A4633" w:rsidRDefault="00961852" w:rsidP="00961852">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1A4633">
        <w:rPr>
          <w:bCs/>
          <w:color w:val="333333"/>
          <w:sz w:val="28"/>
          <w:szCs w:val="28"/>
          <w:shd w:val="clear" w:color="auto" w:fill="FFFFFF"/>
        </w:rPr>
        <w:t>Инженерная графика</w:t>
      </w:r>
      <w:r w:rsidRPr="001A4633">
        <w:rPr>
          <w:color w:val="333333"/>
          <w:sz w:val="28"/>
          <w:szCs w:val="28"/>
          <w:shd w:val="clear" w:color="auto" w:fill="FFFFFF"/>
        </w:rPr>
        <w:t>: учебное пособие / Н.А. Березина. — Москва: КноРус, 2018</w:t>
      </w:r>
    </w:p>
    <w:p w:rsidR="00961852" w:rsidRPr="00961852" w:rsidRDefault="00961852" w:rsidP="00D9163E">
      <w:pPr>
        <w:numPr>
          <w:ilvl w:val="0"/>
          <w:numId w:val="11"/>
        </w:numPr>
        <w:shd w:val="clear" w:color="auto" w:fill="FFFFFF"/>
        <w:tabs>
          <w:tab w:val="left" w:pos="180"/>
          <w:tab w:val="left" w:pos="360"/>
          <w:tab w:val="left" w:pos="993"/>
        </w:tabs>
        <w:autoSpaceDE w:val="0"/>
        <w:autoSpaceDN w:val="0"/>
        <w:adjustRightInd w:val="0"/>
        <w:ind w:left="0" w:firstLine="709"/>
        <w:jc w:val="both"/>
        <w:rPr>
          <w:b/>
          <w:color w:val="000000"/>
          <w:sz w:val="28"/>
          <w:szCs w:val="28"/>
        </w:rPr>
      </w:pPr>
      <w:r w:rsidRPr="00961852">
        <w:rPr>
          <w:bCs/>
          <w:color w:val="333333"/>
          <w:sz w:val="28"/>
          <w:szCs w:val="28"/>
          <w:shd w:val="clear" w:color="auto" w:fill="FFFFFF"/>
        </w:rPr>
        <w:t>Инженерная графика</w:t>
      </w:r>
      <w:r w:rsidRPr="00961852">
        <w:rPr>
          <w:color w:val="333333"/>
          <w:sz w:val="28"/>
          <w:szCs w:val="28"/>
          <w:shd w:val="clear" w:color="auto" w:fill="FFFFFF"/>
        </w:rPr>
        <w:t>: учебник / В.П. Куликов. — Москва: КноРус, 2017. </w:t>
      </w:r>
    </w:p>
    <w:p w:rsidR="00D72791" w:rsidRDefault="00D72791" w:rsidP="00D72791">
      <w:pPr>
        <w:numPr>
          <w:ilvl w:val="0"/>
          <w:numId w:val="11"/>
        </w:numPr>
        <w:shd w:val="clear" w:color="auto" w:fill="FFFFFF"/>
        <w:tabs>
          <w:tab w:val="left" w:pos="180"/>
          <w:tab w:val="left" w:pos="360"/>
          <w:tab w:val="left" w:pos="993"/>
        </w:tabs>
        <w:autoSpaceDE w:val="0"/>
        <w:autoSpaceDN w:val="0"/>
        <w:adjustRightInd w:val="0"/>
        <w:ind w:left="0" w:firstLine="709"/>
        <w:jc w:val="both"/>
        <w:rPr>
          <w:sz w:val="28"/>
        </w:rPr>
      </w:pPr>
      <w:r w:rsidRPr="00F14BC1">
        <w:rPr>
          <w:sz w:val="28"/>
        </w:rPr>
        <w:t>Пуйческу Ф.И.</w:t>
      </w:r>
      <w:r>
        <w:rPr>
          <w:sz w:val="28"/>
        </w:rPr>
        <w:t xml:space="preserve"> Инженерная графика: учебник для студ. учреждений СПО</w:t>
      </w:r>
      <w:r w:rsidR="004F3925">
        <w:rPr>
          <w:sz w:val="28"/>
        </w:rPr>
        <w:t>–</w:t>
      </w:r>
      <w:r>
        <w:rPr>
          <w:sz w:val="28"/>
        </w:rPr>
        <w:t>3</w:t>
      </w:r>
      <w:r w:rsidR="004F3925">
        <w:rPr>
          <w:sz w:val="28"/>
        </w:rPr>
        <w:t>–</w:t>
      </w:r>
      <w:r>
        <w:rPr>
          <w:sz w:val="28"/>
        </w:rPr>
        <w:t>е издание, стер. – М.: Издательский  центр «Академ</w:t>
      </w:r>
      <w:r w:rsidR="00BC2600">
        <w:rPr>
          <w:sz w:val="28"/>
        </w:rPr>
        <w:t>и</w:t>
      </w:r>
      <w:r>
        <w:rPr>
          <w:sz w:val="28"/>
        </w:rPr>
        <w:t>я», 2013.</w:t>
      </w:r>
      <w:r w:rsidR="004F3925">
        <w:rPr>
          <w:sz w:val="28"/>
        </w:rPr>
        <w:t>–</w:t>
      </w:r>
      <w:r>
        <w:rPr>
          <w:sz w:val="28"/>
        </w:rPr>
        <w:t>320с.</w:t>
      </w:r>
    </w:p>
    <w:p w:rsidR="00BE73BB" w:rsidRPr="00CB77D6" w:rsidRDefault="00CB77D6" w:rsidP="00D72791">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CB77D6">
        <w:rPr>
          <w:color w:val="3C3C3C"/>
          <w:sz w:val="28"/>
          <w:szCs w:val="28"/>
          <w:shd w:val="clear" w:color="auto" w:fill="FFFFFF"/>
        </w:rPr>
        <w:t>Чекмарев А.А., Осипов В.К.</w:t>
      </w:r>
      <w:r w:rsidRPr="00CB77D6">
        <w:rPr>
          <w:b/>
          <w:bCs/>
          <w:color w:val="3C3C3C"/>
          <w:sz w:val="28"/>
          <w:szCs w:val="28"/>
          <w:shd w:val="clear" w:color="auto" w:fill="FFFFFF"/>
        </w:rPr>
        <w:t xml:space="preserve"> </w:t>
      </w:r>
      <w:r w:rsidRPr="008250FA">
        <w:rPr>
          <w:bCs/>
          <w:color w:val="3C3C3C"/>
          <w:sz w:val="28"/>
          <w:szCs w:val="28"/>
          <w:shd w:val="clear" w:color="auto" w:fill="FFFFFF"/>
        </w:rPr>
        <w:t>Ин</w:t>
      </w:r>
      <w:r w:rsidR="00BE73BB" w:rsidRPr="008250FA">
        <w:rPr>
          <w:bCs/>
          <w:color w:val="3C3C3C"/>
          <w:sz w:val="28"/>
          <w:szCs w:val="28"/>
          <w:shd w:val="clear" w:color="auto" w:fill="FFFFFF"/>
        </w:rPr>
        <w:t>женерная графика</w:t>
      </w:r>
      <w:r w:rsidR="00BE73BB" w:rsidRPr="008250FA">
        <w:rPr>
          <w:color w:val="3C3C3C"/>
          <w:sz w:val="28"/>
          <w:szCs w:val="28"/>
          <w:shd w:val="clear" w:color="auto" w:fill="FFFFFF"/>
        </w:rPr>
        <w:t>:</w:t>
      </w:r>
      <w:r w:rsidR="00BE73BB" w:rsidRPr="00CB77D6">
        <w:rPr>
          <w:color w:val="3C3C3C"/>
          <w:sz w:val="28"/>
          <w:szCs w:val="28"/>
          <w:shd w:val="clear" w:color="auto" w:fill="FFFFFF"/>
        </w:rPr>
        <w:t xml:space="preserve"> учебное пособие/ — Москва</w:t>
      </w:r>
      <w:r w:rsidR="008250FA">
        <w:rPr>
          <w:color w:val="3C3C3C"/>
          <w:sz w:val="28"/>
          <w:szCs w:val="28"/>
          <w:shd w:val="clear" w:color="auto" w:fill="FFFFFF"/>
        </w:rPr>
        <w:t>: КноРус, 2015</w:t>
      </w:r>
      <w:r w:rsidR="00BE73BB" w:rsidRPr="00CB77D6">
        <w:rPr>
          <w:color w:val="3C3C3C"/>
          <w:sz w:val="28"/>
          <w:szCs w:val="28"/>
          <w:shd w:val="clear" w:color="auto" w:fill="FFFFFF"/>
        </w:rPr>
        <w:t>.</w:t>
      </w:r>
      <w:r w:rsidR="00BE73BB" w:rsidRPr="00CB77D6">
        <w:rPr>
          <w:rStyle w:val="apple-converted-space"/>
          <w:color w:val="3C3C3C"/>
          <w:sz w:val="28"/>
          <w:szCs w:val="28"/>
          <w:shd w:val="clear" w:color="auto" w:fill="FFFFFF"/>
        </w:rPr>
        <w:t> </w:t>
      </w:r>
    </w:p>
    <w:p w:rsidR="00D72791" w:rsidRPr="00CC40A7" w:rsidRDefault="00D72791" w:rsidP="00CF5B0A">
      <w:pPr>
        <w:tabs>
          <w:tab w:val="left" w:pos="180"/>
          <w:tab w:val="left" w:pos="360"/>
          <w:tab w:val="left" w:pos="709"/>
          <w:tab w:val="left" w:pos="993"/>
        </w:tabs>
        <w:jc w:val="both"/>
        <w:rPr>
          <w:b/>
          <w:color w:val="000000"/>
          <w:sz w:val="28"/>
          <w:szCs w:val="28"/>
        </w:rPr>
      </w:pPr>
      <w:r>
        <w:rPr>
          <w:color w:val="000000"/>
          <w:sz w:val="28"/>
          <w:szCs w:val="28"/>
        </w:rPr>
        <w:lastRenderedPageBreak/>
        <w:t xml:space="preserve">      </w:t>
      </w:r>
      <w:r w:rsidR="008250FA">
        <w:rPr>
          <w:i/>
          <w:color w:val="000000"/>
          <w:sz w:val="28"/>
          <w:szCs w:val="28"/>
        </w:rPr>
        <w:tab/>
      </w:r>
      <w:r w:rsidR="008250FA">
        <w:rPr>
          <w:i/>
          <w:color w:val="000000"/>
          <w:sz w:val="28"/>
          <w:szCs w:val="28"/>
        </w:rPr>
        <w:tab/>
      </w:r>
      <w:r w:rsidR="008250FA">
        <w:rPr>
          <w:i/>
          <w:color w:val="000000"/>
          <w:sz w:val="28"/>
          <w:szCs w:val="28"/>
        </w:rPr>
        <w:tab/>
      </w:r>
      <w:r w:rsidRPr="00CC40A7">
        <w:rPr>
          <w:b/>
          <w:color w:val="000000"/>
          <w:sz w:val="28"/>
          <w:szCs w:val="28"/>
        </w:rPr>
        <w:t>Дополнительные источники:</w:t>
      </w:r>
    </w:p>
    <w:p w:rsidR="00D72791" w:rsidRPr="00764AFF"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rPr>
          <w:sz w:val="28"/>
        </w:rPr>
      </w:pPr>
      <w:r w:rsidRPr="00764AFF">
        <w:rPr>
          <w:sz w:val="28"/>
        </w:rPr>
        <w:t xml:space="preserve">Аверин </w:t>
      </w:r>
      <w:r>
        <w:rPr>
          <w:sz w:val="28"/>
        </w:rPr>
        <w:t>В.Н. «Компьютерная и инженерная графика»: учебное пособие для СПО</w:t>
      </w:r>
      <w:r w:rsidR="00603F13">
        <w:rPr>
          <w:sz w:val="28"/>
        </w:rPr>
        <w:t xml:space="preserve"> </w:t>
      </w:r>
      <w:r w:rsidR="004F3925">
        <w:rPr>
          <w:sz w:val="28"/>
        </w:rPr>
        <w:t>–</w:t>
      </w:r>
      <w:r>
        <w:rPr>
          <w:sz w:val="28"/>
        </w:rPr>
        <w:t>М.: Академия, 2009. – 224с.</w:t>
      </w:r>
    </w:p>
    <w:p w:rsidR="00D72791" w:rsidRPr="00990C91"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sidRPr="00990C91">
        <w:rPr>
          <w:color w:val="000000"/>
          <w:sz w:val="28"/>
          <w:szCs w:val="28"/>
        </w:rPr>
        <w:t>Боголюбов С.К. «Инженерная графика» – М.: Машиностроение, 200</w:t>
      </w:r>
      <w:r>
        <w:rPr>
          <w:color w:val="000000"/>
          <w:sz w:val="28"/>
          <w:szCs w:val="28"/>
        </w:rPr>
        <w:t>5.</w:t>
      </w:r>
    </w:p>
    <w:p w:rsidR="00D72791" w:rsidRPr="00990C91"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sidRPr="00990C91">
        <w:rPr>
          <w:color w:val="000000"/>
          <w:sz w:val="28"/>
          <w:szCs w:val="28"/>
        </w:rPr>
        <w:t>Боголюбов С.К. «Индивидуальные задания по курсу черчение» –</w:t>
      </w:r>
      <w:r>
        <w:rPr>
          <w:color w:val="000000"/>
          <w:sz w:val="28"/>
          <w:szCs w:val="28"/>
        </w:rPr>
        <w:t xml:space="preserve"> М.: Высшая школа, 2009.</w:t>
      </w:r>
    </w:p>
    <w:p w:rsidR="00D72791" w:rsidRPr="00990C91" w:rsidRDefault="00291AC6"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Pr>
          <w:color w:val="000000"/>
          <w:sz w:val="28"/>
          <w:szCs w:val="28"/>
        </w:rPr>
        <w:t xml:space="preserve">Левицкий </w:t>
      </w:r>
      <w:r w:rsidR="00D72791" w:rsidRPr="00990C91">
        <w:rPr>
          <w:color w:val="000000"/>
          <w:sz w:val="28"/>
          <w:szCs w:val="28"/>
          <w:lang w:val="en-US"/>
        </w:rPr>
        <w:t>B</w:t>
      </w:r>
      <w:r w:rsidR="00D72791" w:rsidRPr="00990C91">
        <w:rPr>
          <w:color w:val="000000"/>
          <w:sz w:val="28"/>
          <w:szCs w:val="28"/>
        </w:rPr>
        <w:t>.</w:t>
      </w:r>
      <w:r w:rsidR="00D72791" w:rsidRPr="00990C91">
        <w:rPr>
          <w:color w:val="000000"/>
          <w:sz w:val="28"/>
          <w:szCs w:val="28"/>
          <w:lang w:val="en-US"/>
        </w:rPr>
        <w:t>C</w:t>
      </w:r>
      <w:r>
        <w:rPr>
          <w:color w:val="000000"/>
          <w:sz w:val="28"/>
          <w:szCs w:val="28"/>
        </w:rPr>
        <w:t xml:space="preserve">. </w:t>
      </w:r>
      <w:r w:rsidR="00D72791" w:rsidRPr="00990C91">
        <w:rPr>
          <w:color w:val="000000"/>
          <w:sz w:val="28"/>
          <w:szCs w:val="28"/>
        </w:rPr>
        <w:t>«Машиностроительное   черчение    и   автоматизация выполнения чертежей» –</w:t>
      </w:r>
      <w:r w:rsidR="00D72791">
        <w:rPr>
          <w:color w:val="000000"/>
          <w:sz w:val="28"/>
          <w:szCs w:val="28"/>
        </w:rPr>
        <w:t xml:space="preserve"> М.: Высшая школа, 2010.</w:t>
      </w:r>
    </w:p>
    <w:p w:rsidR="00D72791" w:rsidRDefault="00D72791" w:rsidP="00D72791">
      <w:pPr>
        <w:numPr>
          <w:ilvl w:val="0"/>
          <w:numId w:val="12"/>
        </w:numPr>
        <w:tabs>
          <w:tab w:val="left" w:pos="0"/>
          <w:tab w:val="left" w:pos="180"/>
          <w:tab w:val="left" w:pos="360"/>
          <w:tab w:val="left" w:pos="993"/>
        </w:tabs>
        <w:ind w:left="0" w:firstLine="709"/>
        <w:jc w:val="both"/>
        <w:rPr>
          <w:color w:val="000000"/>
          <w:sz w:val="28"/>
          <w:szCs w:val="28"/>
        </w:rPr>
      </w:pPr>
      <w:r>
        <w:rPr>
          <w:color w:val="000000"/>
          <w:sz w:val="28"/>
          <w:szCs w:val="28"/>
        </w:rPr>
        <w:t>Вышнепольский И.С. «Черчение для техникумов»: Учебник для СПО. – М.: АСТ, 2009. – 354 с.</w:t>
      </w:r>
    </w:p>
    <w:p w:rsidR="00D72791" w:rsidRDefault="00D72791" w:rsidP="00D72791">
      <w:pPr>
        <w:numPr>
          <w:ilvl w:val="0"/>
          <w:numId w:val="12"/>
        </w:numPr>
        <w:tabs>
          <w:tab w:val="left" w:pos="0"/>
          <w:tab w:val="left" w:pos="180"/>
          <w:tab w:val="left" w:pos="360"/>
          <w:tab w:val="left" w:pos="993"/>
        </w:tabs>
        <w:ind w:left="0" w:firstLine="709"/>
        <w:jc w:val="both"/>
        <w:rPr>
          <w:color w:val="000000"/>
          <w:sz w:val="28"/>
          <w:szCs w:val="28"/>
        </w:rPr>
      </w:pPr>
      <w:r>
        <w:rPr>
          <w:color w:val="000000"/>
          <w:sz w:val="28"/>
          <w:szCs w:val="28"/>
        </w:rPr>
        <w:t>Исаев И.А. «Инженерная графика»: Рабочая тетрадь. Часть 1 и 2. – М.: ФОРУМ, 2010. – 212 с.</w:t>
      </w:r>
    </w:p>
    <w:p w:rsidR="00D72791" w:rsidRDefault="00D72791" w:rsidP="00D72791">
      <w:pPr>
        <w:numPr>
          <w:ilvl w:val="0"/>
          <w:numId w:val="12"/>
        </w:numPr>
        <w:tabs>
          <w:tab w:val="left" w:pos="0"/>
          <w:tab w:val="left" w:pos="180"/>
          <w:tab w:val="left" w:pos="360"/>
          <w:tab w:val="left" w:pos="993"/>
        </w:tabs>
        <w:ind w:left="0" w:firstLine="709"/>
        <w:jc w:val="both"/>
        <w:rPr>
          <w:color w:val="000000"/>
          <w:sz w:val="28"/>
          <w:szCs w:val="28"/>
        </w:rPr>
      </w:pPr>
      <w:r>
        <w:rPr>
          <w:color w:val="000000"/>
          <w:sz w:val="28"/>
          <w:szCs w:val="28"/>
        </w:rPr>
        <w:t>Куликов В.П. «Стандарты инженерной графики»: учебное пособие для СПО. – 3</w:t>
      </w:r>
      <w:r w:rsidR="004F3925">
        <w:rPr>
          <w:color w:val="000000"/>
          <w:sz w:val="28"/>
          <w:szCs w:val="28"/>
        </w:rPr>
        <w:t>–</w:t>
      </w:r>
      <w:r>
        <w:rPr>
          <w:color w:val="000000"/>
          <w:sz w:val="28"/>
          <w:szCs w:val="28"/>
        </w:rPr>
        <w:t>е изд.</w:t>
      </w:r>
      <w:r w:rsidR="004F3925">
        <w:rPr>
          <w:color w:val="000000"/>
          <w:sz w:val="28"/>
          <w:szCs w:val="28"/>
        </w:rPr>
        <w:t>–</w:t>
      </w:r>
      <w:r>
        <w:rPr>
          <w:color w:val="000000"/>
          <w:sz w:val="28"/>
          <w:szCs w:val="28"/>
        </w:rPr>
        <w:t xml:space="preserve">М.: ФОРУМ, 2010, </w:t>
      </w:r>
      <w:r w:rsidR="004F3925">
        <w:rPr>
          <w:color w:val="000000"/>
          <w:sz w:val="28"/>
          <w:szCs w:val="28"/>
        </w:rPr>
        <w:t>–</w:t>
      </w:r>
      <w:r>
        <w:rPr>
          <w:color w:val="000000"/>
          <w:sz w:val="28"/>
          <w:szCs w:val="28"/>
        </w:rPr>
        <w:t xml:space="preserve"> 240с.</w:t>
      </w:r>
    </w:p>
    <w:p w:rsidR="00D72791" w:rsidRPr="00990C91"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sidRPr="00990C91">
        <w:rPr>
          <w:color w:val="000000"/>
          <w:sz w:val="28"/>
          <w:szCs w:val="28"/>
        </w:rPr>
        <w:t>Чекмарёв А.А. «Инженерная графика» – М.: Высшая школа, 20</w:t>
      </w:r>
      <w:r w:rsidR="00291AC6">
        <w:rPr>
          <w:color w:val="000000"/>
          <w:sz w:val="28"/>
          <w:szCs w:val="28"/>
        </w:rPr>
        <w:t>11</w:t>
      </w:r>
      <w:r>
        <w:rPr>
          <w:color w:val="000000"/>
          <w:sz w:val="28"/>
          <w:szCs w:val="28"/>
        </w:rPr>
        <w:t>.</w:t>
      </w:r>
    </w:p>
    <w:p w:rsidR="00D72791" w:rsidRPr="00961852" w:rsidRDefault="00D72791" w:rsidP="00D72791">
      <w:pPr>
        <w:numPr>
          <w:ilvl w:val="0"/>
          <w:numId w:val="12"/>
        </w:numPr>
        <w:tabs>
          <w:tab w:val="left" w:pos="180"/>
          <w:tab w:val="left" w:pos="360"/>
          <w:tab w:val="left" w:pos="709"/>
          <w:tab w:val="left" w:pos="993"/>
        </w:tabs>
        <w:ind w:left="0" w:firstLine="709"/>
        <w:jc w:val="both"/>
        <w:rPr>
          <w:bCs/>
          <w:i/>
        </w:rPr>
      </w:pPr>
      <w:r w:rsidRPr="00990C91">
        <w:rPr>
          <w:color w:val="000000"/>
          <w:sz w:val="28"/>
          <w:szCs w:val="28"/>
        </w:rPr>
        <w:t xml:space="preserve">Чекмарёв А.А., Осипов В.К.  «Справочник по машиностроительному черчению» – М.: Высшая </w:t>
      </w:r>
      <w:r>
        <w:rPr>
          <w:color w:val="000000"/>
          <w:sz w:val="28"/>
          <w:szCs w:val="28"/>
        </w:rPr>
        <w:t>школа, 2011.</w:t>
      </w:r>
    </w:p>
    <w:p w:rsidR="00D72791" w:rsidRDefault="00D72791" w:rsidP="00D72791">
      <w:pPr>
        <w:tabs>
          <w:tab w:val="left" w:pos="180"/>
          <w:tab w:val="left" w:pos="360"/>
          <w:tab w:val="left" w:pos="709"/>
          <w:tab w:val="left" w:pos="993"/>
        </w:tabs>
        <w:ind w:left="360" w:firstLine="709"/>
        <w:jc w:val="both"/>
        <w:rPr>
          <w:color w:val="000000"/>
          <w:sz w:val="28"/>
          <w:szCs w:val="28"/>
        </w:rPr>
      </w:pPr>
    </w:p>
    <w:p w:rsidR="006736D5" w:rsidRDefault="006736D5" w:rsidP="006736D5"/>
    <w:p w:rsidR="006736D5" w:rsidRPr="006736D5" w:rsidRDefault="006736D5" w:rsidP="006736D5"/>
    <w:p w:rsidR="006736D5"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p>
    <w:p w:rsidR="006736D5" w:rsidRDefault="006736D5"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6736D5" w:rsidRPr="006736D5" w:rsidRDefault="006736D5" w:rsidP="007E68D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caps/>
          <w:sz w:val="28"/>
          <w:szCs w:val="28"/>
        </w:rPr>
      </w:pPr>
      <w:r w:rsidRPr="006736D5">
        <w:rPr>
          <w:rFonts w:ascii="Times New Roman" w:hAnsi="Times New Roman" w:cs="Times New Roman"/>
          <w:caps/>
          <w:sz w:val="28"/>
          <w:szCs w:val="28"/>
        </w:rPr>
        <w:lastRenderedPageBreak/>
        <w:t>4</w:t>
      </w:r>
      <w:r w:rsidR="00D72791">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Контроль и оценка результатов освоения Дисциплины</w:t>
      </w: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val="0"/>
          <w:sz w:val="28"/>
          <w:szCs w:val="28"/>
        </w:rPr>
      </w:pPr>
      <w:r w:rsidRPr="006736D5">
        <w:rPr>
          <w:rFonts w:ascii="Times New Roman" w:hAnsi="Times New Roman" w:cs="Times New Roman"/>
          <w:b w:val="0"/>
          <w:sz w:val="28"/>
          <w:szCs w:val="28"/>
        </w:rPr>
        <w:t xml:space="preserve">Контроль и оценка результатов освоения дисциплины осуществляется преподавателем в процессе </w:t>
      </w:r>
      <w:r w:rsidR="00C65421">
        <w:rPr>
          <w:rFonts w:ascii="Times New Roman" w:hAnsi="Times New Roman" w:cs="Times New Roman"/>
          <w:b w:val="0"/>
          <w:sz w:val="28"/>
          <w:szCs w:val="28"/>
        </w:rPr>
        <w:t xml:space="preserve">проведения практических занятий, </w:t>
      </w:r>
      <w:r w:rsidRPr="006736D5">
        <w:rPr>
          <w:rFonts w:ascii="Times New Roman" w:hAnsi="Times New Roman" w:cs="Times New Roman"/>
          <w:b w:val="0"/>
          <w:sz w:val="28"/>
          <w:szCs w:val="28"/>
        </w:rPr>
        <w:t>тестирования,</w:t>
      </w:r>
      <w:r w:rsidR="00C65421">
        <w:rPr>
          <w:rFonts w:ascii="Times New Roman" w:hAnsi="Times New Roman" w:cs="Times New Roman"/>
          <w:b w:val="0"/>
          <w:sz w:val="28"/>
          <w:szCs w:val="28"/>
        </w:rPr>
        <w:t xml:space="preserve"> контрольных работ,</w:t>
      </w:r>
      <w:r w:rsidR="00137A06">
        <w:rPr>
          <w:rFonts w:ascii="Times New Roman" w:hAnsi="Times New Roman" w:cs="Times New Roman"/>
          <w:b w:val="0"/>
          <w:sz w:val="28"/>
          <w:szCs w:val="28"/>
        </w:rPr>
        <w:t xml:space="preserve"> внеаудиторной самостоятельной работы,</w:t>
      </w:r>
      <w:r w:rsidRPr="006736D5">
        <w:rPr>
          <w:rFonts w:ascii="Times New Roman" w:hAnsi="Times New Roman" w:cs="Times New Roman"/>
          <w:b w:val="0"/>
          <w:sz w:val="28"/>
          <w:szCs w:val="28"/>
        </w:rPr>
        <w:t xml:space="preserve"> а также выполнения обучающимися индивидуальных заданий</w:t>
      </w:r>
      <w:r w:rsidR="00C65421">
        <w:rPr>
          <w:rFonts w:ascii="Times New Roman" w:hAnsi="Times New Roman" w:cs="Times New Roman"/>
          <w:b w:val="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bCs/>
              </w:rPr>
              <w:t>Результаты обучения</w:t>
            </w:r>
          </w:p>
          <w:p w:rsidR="006736D5" w:rsidRPr="008250FA" w:rsidRDefault="006736D5" w:rsidP="006736D5">
            <w:pPr>
              <w:jc w:val="center"/>
              <w:rPr>
                <w:b/>
                <w:bCs/>
              </w:rPr>
            </w:pPr>
            <w:r w:rsidRPr="008250FA">
              <w:rPr>
                <w:b/>
                <w:bCs/>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rPr>
              <w:t xml:space="preserve">Формы и методы контроля и оценки результатов обучения </w:t>
            </w:r>
          </w:p>
        </w:tc>
      </w:tr>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tcPr>
          <w:p w:rsidR="001E6B97" w:rsidRPr="008250FA" w:rsidRDefault="001E6B97" w:rsidP="00CC40A7">
            <w:pPr>
              <w:shd w:val="clear" w:color="auto" w:fill="FFFFFF"/>
              <w:tabs>
                <w:tab w:val="left" w:pos="525"/>
              </w:tabs>
              <w:autoSpaceDE w:val="0"/>
              <w:autoSpaceDN w:val="0"/>
              <w:adjustRightInd w:val="0"/>
              <w:rPr>
                <w:b/>
                <w:bCs/>
                <w:color w:val="000000"/>
              </w:rPr>
            </w:pPr>
            <w:r w:rsidRPr="008250FA">
              <w:rPr>
                <w:b/>
                <w:bCs/>
                <w:color w:val="000000"/>
              </w:rPr>
              <w:t>уме</w:t>
            </w:r>
            <w:r w:rsidR="004C74D4" w:rsidRPr="008250FA">
              <w:rPr>
                <w:b/>
                <w:bCs/>
                <w:color w:val="000000"/>
              </w:rPr>
              <w:t>ния</w:t>
            </w:r>
            <w:r w:rsidRPr="008250FA">
              <w:rPr>
                <w:b/>
                <w:bCs/>
                <w:color w:val="000000"/>
              </w:rPr>
              <w:t>:</w:t>
            </w:r>
          </w:p>
          <w:p w:rsidR="001E6B97" w:rsidRDefault="001E6B97" w:rsidP="008250FA">
            <w:pPr>
              <w:tabs>
                <w:tab w:val="left" w:pos="525"/>
                <w:tab w:val="left" w:pos="1134"/>
              </w:tabs>
              <w:autoSpaceDE w:val="0"/>
              <w:autoSpaceDN w:val="0"/>
              <w:adjustRightInd w:val="0"/>
            </w:pPr>
            <w:r w:rsidRPr="008250FA">
              <w:t>выполнять графические изображения технологического оборудования и технологических схем в ручной и машинной графике;</w:t>
            </w:r>
          </w:p>
          <w:p w:rsidR="008250FA" w:rsidRPr="008250FA" w:rsidRDefault="008250FA" w:rsidP="008250FA">
            <w:pPr>
              <w:tabs>
                <w:tab w:val="left" w:pos="525"/>
                <w:tab w:val="left" w:pos="1134"/>
              </w:tabs>
              <w:autoSpaceDE w:val="0"/>
              <w:autoSpaceDN w:val="0"/>
              <w:adjustRightInd w:val="0"/>
            </w:pPr>
          </w:p>
          <w:p w:rsidR="001E6B97" w:rsidRDefault="001E6B97" w:rsidP="008250FA">
            <w:pPr>
              <w:shd w:val="clear" w:color="auto" w:fill="FFFFFF"/>
              <w:tabs>
                <w:tab w:val="left" w:pos="525"/>
                <w:tab w:val="left" w:pos="1134"/>
              </w:tabs>
              <w:autoSpaceDE w:val="0"/>
              <w:autoSpaceDN w:val="0"/>
              <w:adjustRightInd w:val="0"/>
            </w:pPr>
            <w:r w:rsidRPr="008250FA">
              <w:t>выполнять комплексные чертежи геометрических тел и проекции точек, лежащих на их поверхности, в ручной и машинной графике;</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shd w:val="clear" w:color="auto" w:fill="FFFFFF"/>
              <w:tabs>
                <w:tab w:val="left" w:pos="525"/>
                <w:tab w:val="left" w:pos="1134"/>
              </w:tabs>
              <w:autoSpaceDE w:val="0"/>
              <w:autoSpaceDN w:val="0"/>
              <w:adjustRightInd w:val="0"/>
            </w:pPr>
            <w:r w:rsidRPr="008250FA">
              <w:t>выполнять эскизы, технические рисунки и чертежи деталей, их элементов, узлов в ручной и машинной графике;</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shd w:val="clear" w:color="auto" w:fill="FFFFFF"/>
              <w:tabs>
                <w:tab w:val="left" w:pos="525"/>
                <w:tab w:val="left" w:pos="1134"/>
              </w:tabs>
              <w:autoSpaceDE w:val="0"/>
              <w:autoSpaceDN w:val="0"/>
              <w:adjustRightInd w:val="0"/>
            </w:pPr>
            <w:r w:rsidRPr="008250FA">
              <w:t>оформлять технологическую и конструкторскую документацию в соответствии с действующей нормативно-технической документацией;</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tabs>
                <w:tab w:val="left" w:pos="525"/>
                <w:tab w:val="left" w:pos="1134"/>
              </w:tabs>
              <w:autoSpaceDE w:val="0"/>
              <w:autoSpaceDN w:val="0"/>
              <w:adjustRightInd w:val="0"/>
            </w:pPr>
            <w:r w:rsidRPr="008250FA">
              <w:t>читать чертежи, технологические схемы, спецификации и технологическую документацию по профилю специальности;</w:t>
            </w:r>
          </w:p>
          <w:p w:rsidR="008250FA" w:rsidRPr="008250FA" w:rsidRDefault="008250FA" w:rsidP="008250FA">
            <w:pPr>
              <w:tabs>
                <w:tab w:val="left" w:pos="525"/>
                <w:tab w:val="left" w:pos="1134"/>
              </w:tabs>
              <w:autoSpaceDE w:val="0"/>
              <w:autoSpaceDN w:val="0"/>
              <w:adjustRightInd w:val="0"/>
            </w:pPr>
          </w:p>
          <w:p w:rsidR="001E6B97" w:rsidRPr="00CC40A7" w:rsidRDefault="004C74D4" w:rsidP="00CC40A7">
            <w:pPr>
              <w:tabs>
                <w:tab w:val="left" w:pos="525"/>
                <w:tab w:val="left" w:pos="1134"/>
              </w:tabs>
              <w:autoSpaceDE w:val="0"/>
              <w:autoSpaceDN w:val="0"/>
              <w:adjustRightInd w:val="0"/>
              <w:rPr>
                <w:b/>
              </w:rPr>
            </w:pPr>
            <w:r w:rsidRPr="00CC40A7">
              <w:rPr>
                <w:b/>
              </w:rPr>
              <w:t>знания</w:t>
            </w:r>
            <w:r w:rsidR="001E6B97" w:rsidRPr="00CC40A7">
              <w:rPr>
                <w:b/>
              </w:rPr>
              <w:t>:</w:t>
            </w:r>
          </w:p>
          <w:p w:rsidR="001E6B97" w:rsidRPr="008250FA" w:rsidRDefault="001E6B97" w:rsidP="008250FA">
            <w:pPr>
              <w:tabs>
                <w:tab w:val="left" w:pos="525"/>
                <w:tab w:val="left" w:pos="1134"/>
              </w:tabs>
              <w:autoSpaceDE w:val="0"/>
              <w:autoSpaceDN w:val="0"/>
              <w:adjustRightInd w:val="0"/>
            </w:pPr>
            <w:r w:rsidRPr="008250FA">
              <w:t>законы, методы и приемы проекционного черчения;</w:t>
            </w:r>
          </w:p>
          <w:p w:rsidR="008250FA" w:rsidRDefault="008250FA" w:rsidP="008250FA">
            <w:pPr>
              <w:tabs>
                <w:tab w:val="left" w:pos="525"/>
                <w:tab w:val="left" w:pos="1134"/>
              </w:tabs>
              <w:autoSpaceDE w:val="0"/>
              <w:autoSpaceDN w:val="0"/>
              <w:adjustRightInd w:val="0"/>
            </w:pPr>
          </w:p>
          <w:p w:rsidR="001E6B97" w:rsidRPr="008250FA" w:rsidRDefault="001E6B97" w:rsidP="008250FA">
            <w:pPr>
              <w:tabs>
                <w:tab w:val="left" w:pos="525"/>
                <w:tab w:val="left" w:pos="1134"/>
              </w:tabs>
              <w:autoSpaceDE w:val="0"/>
              <w:autoSpaceDN w:val="0"/>
              <w:adjustRightInd w:val="0"/>
            </w:pPr>
            <w:r w:rsidRPr="008250FA">
              <w:t>классы точности и их обозначение на чертежах;</w:t>
            </w:r>
          </w:p>
          <w:p w:rsid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правила оформления и чтения конструкторской и технологической документации;</w:t>
            </w:r>
          </w:p>
          <w:p w:rsidR="008250FA" w:rsidRP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правила выполнения чертежей, технических рисунков, эскизов и схем, геометрические построения и правила вычерчивания технических деталей;</w:t>
            </w:r>
          </w:p>
          <w:p w:rsidR="008250FA" w:rsidRPr="008250FA" w:rsidRDefault="008250FA" w:rsidP="008250FA">
            <w:pPr>
              <w:tabs>
                <w:tab w:val="left" w:pos="525"/>
                <w:tab w:val="left" w:pos="1134"/>
              </w:tabs>
              <w:autoSpaceDE w:val="0"/>
              <w:autoSpaceDN w:val="0"/>
              <w:adjustRightInd w:val="0"/>
            </w:pPr>
          </w:p>
          <w:p w:rsidR="001E6B97" w:rsidRPr="008250FA" w:rsidRDefault="001E6B97" w:rsidP="008250FA">
            <w:pPr>
              <w:tabs>
                <w:tab w:val="left" w:pos="525"/>
                <w:tab w:val="left" w:pos="1134"/>
              </w:tabs>
              <w:autoSpaceDE w:val="0"/>
              <w:autoSpaceDN w:val="0"/>
              <w:adjustRightInd w:val="0"/>
            </w:pPr>
            <w:r w:rsidRPr="008250FA">
              <w:t>способы графического представления технологического оборудования и выполнения технологических схем в ручной и машинной графике;</w:t>
            </w:r>
          </w:p>
          <w:p w:rsidR="001E6B97" w:rsidRDefault="001E6B97" w:rsidP="008250FA">
            <w:pPr>
              <w:tabs>
                <w:tab w:val="left" w:pos="525"/>
                <w:tab w:val="left" w:pos="1134"/>
              </w:tabs>
              <w:autoSpaceDE w:val="0"/>
              <w:autoSpaceDN w:val="0"/>
              <w:adjustRightInd w:val="0"/>
            </w:pPr>
            <w:r w:rsidRPr="008250FA">
              <w:t>технику и принципы нанесения размеров;</w:t>
            </w:r>
          </w:p>
          <w:p w:rsidR="008250FA" w:rsidRP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 xml:space="preserve">типы и назначение спецификаций, правила их чтения </w:t>
            </w:r>
            <w:r w:rsidRPr="008250FA">
              <w:lastRenderedPageBreak/>
              <w:t>и составления;</w:t>
            </w:r>
          </w:p>
          <w:p w:rsidR="008250FA" w:rsidRPr="008250FA" w:rsidRDefault="008250FA" w:rsidP="008250FA">
            <w:pPr>
              <w:tabs>
                <w:tab w:val="left" w:pos="525"/>
                <w:tab w:val="left" w:pos="1134"/>
              </w:tabs>
              <w:autoSpaceDE w:val="0"/>
              <w:autoSpaceDN w:val="0"/>
              <w:adjustRightInd w:val="0"/>
            </w:pPr>
          </w:p>
          <w:p w:rsidR="001E6B97" w:rsidRPr="008250FA" w:rsidRDefault="001E6B97" w:rsidP="008250FA">
            <w:pPr>
              <w:shd w:val="clear" w:color="auto" w:fill="FFFFFF"/>
              <w:tabs>
                <w:tab w:val="left" w:pos="525"/>
                <w:tab w:val="left" w:pos="1134"/>
              </w:tabs>
              <w:suppressAutoHyphens/>
              <w:autoSpaceDE w:val="0"/>
              <w:autoSpaceDN w:val="0"/>
              <w:adjustRightInd w:val="0"/>
              <w:rPr>
                <w:b/>
              </w:rPr>
            </w:pPr>
            <w:r w:rsidRPr="008250FA">
              <w:t>требования государственных стандартов Единой системы конструкторской документации и Единой системы технологической документации.</w:t>
            </w:r>
          </w:p>
          <w:p w:rsidR="006736D5" w:rsidRPr="008250FA" w:rsidRDefault="006736D5" w:rsidP="00AF6AC5">
            <w:pPr>
              <w:shd w:val="clear" w:color="auto" w:fill="FFFFFF"/>
              <w:autoSpaceDE w:val="0"/>
              <w:autoSpaceDN w:val="0"/>
              <w:adjustRightInd w:val="0"/>
              <w:ind w:firstLine="709"/>
              <w:rPr>
                <w:bCs/>
                <w:i/>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F3925" w:rsidRPr="008250FA" w:rsidRDefault="00CE104D" w:rsidP="00CE104D">
            <w:pPr>
              <w:shd w:val="clear" w:color="auto" w:fill="FFFFFF"/>
              <w:autoSpaceDE w:val="0"/>
              <w:autoSpaceDN w:val="0"/>
              <w:adjustRightInd w:val="0"/>
              <w:jc w:val="center"/>
              <w:rPr>
                <w:color w:val="000000"/>
              </w:rPr>
            </w:pPr>
            <w:r w:rsidRPr="008250FA">
              <w:rPr>
                <w:color w:val="000000"/>
              </w:rPr>
              <w:lastRenderedPageBreak/>
              <w:t>Наблюдение и о</w:t>
            </w:r>
            <w:r w:rsidR="004F3925" w:rsidRPr="008250FA">
              <w:rPr>
                <w:color w:val="000000"/>
              </w:rPr>
              <w:t xml:space="preserve">ценка выполнения </w:t>
            </w:r>
            <w:r w:rsidR="004C74D4" w:rsidRPr="008250FA">
              <w:rPr>
                <w:color w:val="000000"/>
              </w:rPr>
              <w:t>практических заданий, тестов, контрольных работ, внеаудиторной самостоятельной работы.</w:t>
            </w:r>
          </w:p>
          <w:p w:rsidR="00CE104D" w:rsidRPr="008250FA" w:rsidRDefault="00CE104D" w:rsidP="004F3925">
            <w:pPr>
              <w:shd w:val="clear" w:color="auto" w:fill="FFFFFF"/>
              <w:autoSpaceDE w:val="0"/>
              <w:autoSpaceDN w:val="0"/>
              <w:adjustRightInd w:val="0"/>
              <w:rPr>
                <w:color w:val="000000"/>
              </w:rPr>
            </w:pPr>
          </w:p>
          <w:p w:rsidR="004C74D4" w:rsidRPr="008250FA" w:rsidRDefault="004C74D4" w:rsidP="004F3925">
            <w:pPr>
              <w:shd w:val="clear" w:color="auto" w:fill="FFFFFF"/>
              <w:autoSpaceDE w:val="0"/>
              <w:autoSpaceDN w:val="0"/>
              <w:adjustRightInd w:val="0"/>
              <w:rPr>
                <w:color w:val="000000"/>
              </w:rPr>
            </w:pPr>
          </w:p>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6736D5" w:rsidRPr="008250FA" w:rsidRDefault="006736D5" w:rsidP="00CE104D">
            <w:pPr>
              <w:shd w:val="clear" w:color="auto" w:fill="FFFFFF"/>
              <w:autoSpaceDE w:val="0"/>
              <w:autoSpaceDN w:val="0"/>
              <w:adjustRightInd w:val="0"/>
              <w:rPr>
                <w:bCs/>
                <w:i/>
              </w:rPr>
            </w:pPr>
          </w:p>
        </w:tc>
      </w:tr>
    </w:tbl>
    <w:p w:rsidR="006736D5" w:rsidRPr="00A20A8B" w:rsidRDefault="006736D5" w:rsidP="00B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sectPr w:rsidR="006736D5" w:rsidRPr="00A20A8B" w:rsidSect="00F6311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71" w:rsidRDefault="00205271">
      <w:r>
        <w:separator/>
      </w:r>
    </w:p>
  </w:endnote>
  <w:endnote w:type="continuationSeparator" w:id="0">
    <w:p w:rsidR="00205271" w:rsidRDefault="0020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nseC">
    <w:altName w:val="Tahoma"/>
    <w:charset w:val="00"/>
    <w:family w:val="roman"/>
    <w:pitch w:val="variable"/>
    <w:sig w:usb0="01002A87" w:usb1="090E0000" w:usb2="00000010" w:usb3="00000000" w:csb0="001D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61" w:rsidRDefault="00133861" w:rsidP="0068369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3861" w:rsidRDefault="00133861" w:rsidP="006836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57196"/>
      <w:docPartObj>
        <w:docPartGallery w:val="Page Numbers (Bottom of Page)"/>
        <w:docPartUnique/>
      </w:docPartObj>
    </w:sdtPr>
    <w:sdtEndPr>
      <w:rPr>
        <w:color w:val="000000" w:themeColor="text1"/>
      </w:rPr>
    </w:sdtEndPr>
    <w:sdtContent>
      <w:p w:rsidR="00B838D3" w:rsidRPr="00DF412A" w:rsidRDefault="00B838D3">
        <w:pPr>
          <w:pStyle w:val="a8"/>
          <w:jc w:val="center"/>
          <w:rPr>
            <w:color w:val="000000" w:themeColor="text1"/>
          </w:rPr>
        </w:pPr>
        <w:r w:rsidRPr="00DF412A">
          <w:rPr>
            <w:color w:val="000000" w:themeColor="text1"/>
          </w:rPr>
          <w:fldChar w:fldCharType="begin"/>
        </w:r>
        <w:r w:rsidRPr="00DF412A">
          <w:rPr>
            <w:color w:val="000000" w:themeColor="text1"/>
          </w:rPr>
          <w:instrText>PAGE   \* MERGEFORMAT</w:instrText>
        </w:r>
        <w:r w:rsidRPr="00DF412A">
          <w:rPr>
            <w:color w:val="000000" w:themeColor="text1"/>
          </w:rPr>
          <w:fldChar w:fldCharType="separate"/>
        </w:r>
        <w:r w:rsidR="00F05EEA">
          <w:rPr>
            <w:noProof/>
            <w:color w:val="000000" w:themeColor="text1"/>
          </w:rPr>
          <w:t>6</w:t>
        </w:r>
        <w:r w:rsidRPr="00DF412A">
          <w:rPr>
            <w:color w:val="000000" w:themeColor="text1"/>
          </w:rPr>
          <w:fldChar w:fldCharType="end"/>
        </w:r>
      </w:p>
    </w:sdtContent>
  </w:sdt>
  <w:p w:rsidR="00B838D3" w:rsidRDefault="00B838D3" w:rsidP="00B838D3">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62979"/>
      <w:docPartObj>
        <w:docPartGallery w:val="Page Numbers (Bottom of Page)"/>
        <w:docPartUnique/>
      </w:docPartObj>
    </w:sdtPr>
    <w:sdtEndPr/>
    <w:sdtContent>
      <w:p w:rsidR="00237B7F" w:rsidRDefault="00237B7F">
        <w:pPr>
          <w:pStyle w:val="a8"/>
          <w:jc w:val="center"/>
        </w:pPr>
        <w:r>
          <w:fldChar w:fldCharType="begin"/>
        </w:r>
        <w:r>
          <w:instrText>PAGE   \* MERGEFORMAT</w:instrText>
        </w:r>
        <w:r>
          <w:fldChar w:fldCharType="separate"/>
        </w:r>
        <w:r w:rsidR="00F05EEA">
          <w:rPr>
            <w:noProof/>
          </w:rPr>
          <w:t>14</w:t>
        </w:r>
        <w:r>
          <w:fldChar w:fldCharType="end"/>
        </w:r>
      </w:p>
    </w:sdtContent>
  </w:sdt>
  <w:p w:rsidR="00133861" w:rsidRDefault="0013386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61" w:rsidRDefault="00133861" w:rsidP="006736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3861" w:rsidRDefault="00133861" w:rsidP="006736D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55370"/>
      <w:docPartObj>
        <w:docPartGallery w:val="Page Numbers (Bottom of Page)"/>
        <w:docPartUnique/>
      </w:docPartObj>
    </w:sdtPr>
    <w:sdtEndPr/>
    <w:sdtContent>
      <w:p w:rsidR="00133861" w:rsidRDefault="00133861">
        <w:pPr>
          <w:pStyle w:val="a8"/>
          <w:jc w:val="center"/>
        </w:pPr>
        <w:r>
          <w:fldChar w:fldCharType="begin"/>
        </w:r>
        <w:r>
          <w:instrText>PAGE   \* MERGEFORMAT</w:instrText>
        </w:r>
        <w:r>
          <w:fldChar w:fldCharType="separate"/>
        </w:r>
        <w:r w:rsidR="00F05EEA">
          <w:rPr>
            <w:noProof/>
          </w:rPr>
          <w:t>7</w:t>
        </w:r>
        <w:r>
          <w:fldChar w:fldCharType="end"/>
        </w:r>
      </w:p>
    </w:sdtContent>
  </w:sdt>
  <w:p w:rsidR="00133861" w:rsidRDefault="00133861" w:rsidP="006736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71" w:rsidRDefault="00205271">
      <w:r>
        <w:separator/>
      </w:r>
    </w:p>
  </w:footnote>
  <w:footnote w:type="continuationSeparator" w:id="0">
    <w:p w:rsidR="00205271" w:rsidRDefault="0020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0711"/>
    <w:multiLevelType w:val="hybridMultilevel"/>
    <w:tmpl w:val="EA72D51C"/>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0120DC"/>
    <w:multiLevelType w:val="hybridMultilevel"/>
    <w:tmpl w:val="A13CE4F0"/>
    <w:lvl w:ilvl="0" w:tplc="2E18B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FF6AC7"/>
    <w:multiLevelType w:val="hybridMultilevel"/>
    <w:tmpl w:val="46BE61F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54735"/>
    <w:multiLevelType w:val="hybridMultilevel"/>
    <w:tmpl w:val="3ABA4D90"/>
    <w:lvl w:ilvl="0" w:tplc="273443E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64FCC"/>
    <w:multiLevelType w:val="hybridMultilevel"/>
    <w:tmpl w:val="19FAE9B0"/>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65D73"/>
    <w:multiLevelType w:val="multilevel"/>
    <w:tmpl w:val="B9DA6E1C"/>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2E2341C"/>
    <w:multiLevelType w:val="hybridMultilevel"/>
    <w:tmpl w:val="CA106FEE"/>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EA7474"/>
    <w:multiLevelType w:val="hybridMultilevel"/>
    <w:tmpl w:val="F3361246"/>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A379EC"/>
    <w:multiLevelType w:val="hybridMultilevel"/>
    <w:tmpl w:val="6BF658E8"/>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1332C3"/>
    <w:multiLevelType w:val="hybridMultilevel"/>
    <w:tmpl w:val="363C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84CDB"/>
    <w:multiLevelType w:val="hybridMultilevel"/>
    <w:tmpl w:val="B3D8EC26"/>
    <w:lvl w:ilvl="0" w:tplc="EE7EE5A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E5400"/>
    <w:multiLevelType w:val="hybridMultilevel"/>
    <w:tmpl w:val="03AA0500"/>
    <w:lvl w:ilvl="0" w:tplc="2E18B6D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5E29B9"/>
    <w:multiLevelType w:val="hybridMultilevel"/>
    <w:tmpl w:val="9238F6C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D76701"/>
    <w:multiLevelType w:val="hybridMultilevel"/>
    <w:tmpl w:val="A09865CE"/>
    <w:lvl w:ilvl="0" w:tplc="5C548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B3594F"/>
    <w:multiLevelType w:val="hybridMultilevel"/>
    <w:tmpl w:val="F830D9BE"/>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CD6F29"/>
    <w:multiLevelType w:val="hybridMultilevel"/>
    <w:tmpl w:val="E8CA41CC"/>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36988"/>
    <w:multiLevelType w:val="hybridMultilevel"/>
    <w:tmpl w:val="C9DA5B5A"/>
    <w:lvl w:ilvl="0" w:tplc="333620A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31"/>
        </w:tabs>
        <w:ind w:left="131" w:hanging="360"/>
      </w:pPr>
    </w:lvl>
    <w:lvl w:ilvl="2" w:tplc="04190005">
      <w:start w:val="1"/>
      <w:numFmt w:val="decimal"/>
      <w:lvlText w:val="%3."/>
      <w:lvlJc w:val="left"/>
      <w:pPr>
        <w:tabs>
          <w:tab w:val="num" w:pos="851"/>
        </w:tabs>
        <w:ind w:left="851" w:hanging="360"/>
      </w:pPr>
    </w:lvl>
    <w:lvl w:ilvl="3" w:tplc="04190001">
      <w:start w:val="1"/>
      <w:numFmt w:val="decimal"/>
      <w:lvlText w:val="%4."/>
      <w:lvlJc w:val="left"/>
      <w:pPr>
        <w:tabs>
          <w:tab w:val="num" w:pos="1571"/>
        </w:tabs>
        <w:ind w:left="1571" w:hanging="360"/>
      </w:pPr>
    </w:lvl>
    <w:lvl w:ilvl="4" w:tplc="04190003">
      <w:start w:val="1"/>
      <w:numFmt w:val="decimal"/>
      <w:lvlText w:val="%5."/>
      <w:lvlJc w:val="left"/>
      <w:pPr>
        <w:tabs>
          <w:tab w:val="num" w:pos="2291"/>
        </w:tabs>
        <w:ind w:left="2291" w:hanging="360"/>
      </w:pPr>
    </w:lvl>
    <w:lvl w:ilvl="5" w:tplc="04190005">
      <w:start w:val="1"/>
      <w:numFmt w:val="decimal"/>
      <w:lvlText w:val="%6."/>
      <w:lvlJc w:val="left"/>
      <w:pPr>
        <w:tabs>
          <w:tab w:val="num" w:pos="3011"/>
        </w:tabs>
        <w:ind w:left="3011" w:hanging="360"/>
      </w:pPr>
    </w:lvl>
    <w:lvl w:ilvl="6" w:tplc="04190001">
      <w:start w:val="1"/>
      <w:numFmt w:val="decimal"/>
      <w:lvlText w:val="%7."/>
      <w:lvlJc w:val="left"/>
      <w:pPr>
        <w:tabs>
          <w:tab w:val="num" w:pos="3731"/>
        </w:tabs>
        <w:ind w:left="3731" w:hanging="360"/>
      </w:pPr>
    </w:lvl>
    <w:lvl w:ilvl="7" w:tplc="04190003">
      <w:start w:val="1"/>
      <w:numFmt w:val="decimal"/>
      <w:lvlText w:val="%8."/>
      <w:lvlJc w:val="left"/>
      <w:pPr>
        <w:tabs>
          <w:tab w:val="num" w:pos="4451"/>
        </w:tabs>
        <w:ind w:left="4451" w:hanging="360"/>
      </w:pPr>
    </w:lvl>
    <w:lvl w:ilvl="8" w:tplc="04190005">
      <w:start w:val="1"/>
      <w:numFmt w:val="decimal"/>
      <w:lvlText w:val="%9."/>
      <w:lvlJc w:val="left"/>
      <w:pPr>
        <w:tabs>
          <w:tab w:val="num" w:pos="5171"/>
        </w:tabs>
        <w:ind w:left="5171" w:hanging="360"/>
      </w:pPr>
    </w:lvl>
  </w:abstractNum>
  <w:abstractNum w:abstractNumId="20">
    <w:nsid w:val="78EE12C7"/>
    <w:multiLevelType w:val="hybridMultilevel"/>
    <w:tmpl w:val="FDB4B038"/>
    <w:lvl w:ilvl="0" w:tplc="3336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9"/>
  </w:num>
  <w:num w:numId="6">
    <w:abstractNumId w:val="11"/>
  </w:num>
  <w:num w:numId="7">
    <w:abstractNumId w:val="7"/>
  </w:num>
  <w:num w:numId="8">
    <w:abstractNumId w:val="0"/>
  </w:num>
  <w:num w:numId="9">
    <w:abstractNumId w:val="3"/>
  </w:num>
  <w:num w:numId="10">
    <w:abstractNumId w:val="5"/>
  </w:num>
  <w:num w:numId="11">
    <w:abstractNumId w:val="6"/>
  </w:num>
  <w:num w:numId="12">
    <w:abstractNumId w:val="13"/>
  </w:num>
  <w:num w:numId="13">
    <w:abstractNumId w:val="12"/>
  </w:num>
  <w:num w:numId="14">
    <w:abstractNumId w:val="19"/>
  </w:num>
  <w:num w:numId="15">
    <w:abstractNumId w:val="18"/>
  </w:num>
  <w:num w:numId="16">
    <w:abstractNumId w:val="20"/>
  </w:num>
  <w:num w:numId="17">
    <w:abstractNumId w:val="10"/>
  </w:num>
  <w:num w:numId="18">
    <w:abstractNumId w:val="15"/>
  </w:num>
  <w:num w:numId="19">
    <w:abstractNumId w:val="17"/>
  </w:num>
  <w:num w:numId="20">
    <w:abstractNumId w:val="8"/>
  </w:num>
  <w:num w:numId="21">
    <w:abstractNumId w:val="1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7627"/>
    <w:rsid w:val="00000F23"/>
    <w:rsid w:val="00004057"/>
    <w:rsid w:val="00023CA1"/>
    <w:rsid w:val="00024E87"/>
    <w:rsid w:val="00031AA5"/>
    <w:rsid w:val="0003472C"/>
    <w:rsid w:val="00053BBB"/>
    <w:rsid w:val="00053D36"/>
    <w:rsid w:val="000570DB"/>
    <w:rsid w:val="00067920"/>
    <w:rsid w:val="000B0D34"/>
    <w:rsid w:val="000B7F21"/>
    <w:rsid w:val="000D4388"/>
    <w:rsid w:val="000F2F29"/>
    <w:rsid w:val="000F35F1"/>
    <w:rsid w:val="00106B84"/>
    <w:rsid w:val="00117E04"/>
    <w:rsid w:val="00127F9D"/>
    <w:rsid w:val="001304BE"/>
    <w:rsid w:val="00133861"/>
    <w:rsid w:val="00137A06"/>
    <w:rsid w:val="001558DB"/>
    <w:rsid w:val="00163842"/>
    <w:rsid w:val="0017763A"/>
    <w:rsid w:val="00181E42"/>
    <w:rsid w:val="001932E8"/>
    <w:rsid w:val="001A65C0"/>
    <w:rsid w:val="001A6AAD"/>
    <w:rsid w:val="001B1E11"/>
    <w:rsid w:val="001E2865"/>
    <w:rsid w:val="001E6B97"/>
    <w:rsid w:val="001F1C55"/>
    <w:rsid w:val="00205271"/>
    <w:rsid w:val="00210C0D"/>
    <w:rsid w:val="0022029D"/>
    <w:rsid w:val="00222934"/>
    <w:rsid w:val="0022413B"/>
    <w:rsid w:val="00227B35"/>
    <w:rsid w:val="00237A52"/>
    <w:rsid w:val="00237B7F"/>
    <w:rsid w:val="002907C4"/>
    <w:rsid w:val="00291AC6"/>
    <w:rsid w:val="002B4D6C"/>
    <w:rsid w:val="002C0B6D"/>
    <w:rsid w:val="002C4B5D"/>
    <w:rsid w:val="002E1424"/>
    <w:rsid w:val="002E61F3"/>
    <w:rsid w:val="002F0508"/>
    <w:rsid w:val="002F2885"/>
    <w:rsid w:val="00333566"/>
    <w:rsid w:val="00342A87"/>
    <w:rsid w:val="003448D9"/>
    <w:rsid w:val="003514F1"/>
    <w:rsid w:val="00382146"/>
    <w:rsid w:val="003A0E01"/>
    <w:rsid w:val="003B503B"/>
    <w:rsid w:val="003C189C"/>
    <w:rsid w:val="003D09DD"/>
    <w:rsid w:val="003E554E"/>
    <w:rsid w:val="0040163B"/>
    <w:rsid w:val="004049B9"/>
    <w:rsid w:val="0041523F"/>
    <w:rsid w:val="00427CC8"/>
    <w:rsid w:val="00450C59"/>
    <w:rsid w:val="004655C1"/>
    <w:rsid w:val="00470CD2"/>
    <w:rsid w:val="00483112"/>
    <w:rsid w:val="0048454B"/>
    <w:rsid w:val="00493EF3"/>
    <w:rsid w:val="004C74D4"/>
    <w:rsid w:val="004D6EBC"/>
    <w:rsid w:val="004F3925"/>
    <w:rsid w:val="005078CD"/>
    <w:rsid w:val="005327A4"/>
    <w:rsid w:val="00553ED4"/>
    <w:rsid w:val="00554C96"/>
    <w:rsid w:val="0056724D"/>
    <w:rsid w:val="005714DA"/>
    <w:rsid w:val="0058255D"/>
    <w:rsid w:val="00590D6B"/>
    <w:rsid w:val="0059798C"/>
    <w:rsid w:val="005B6520"/>
    <w:rsid w:val="005C68C4"/>
    <w:rsid w:val="005D24CC"/>
    <w:rsid w:val="005D42B2"/>
    <w:rsid w:val="005F5215"/>
    <w:rsid w:val="00603F13"/>
    <w:rsid w:val="00605368"/>
    <w:rsid w:val="00614E4D"/>
    <w:rsid w:val="006221BA"/>
    <w:rsid w:val="00630FE6"/>
    <w:rsid w:val="00636410"/>
    <w:rsid w:val="00652717"/>
    <w:rsid w:val="00664AD4"/>
    <w:rsid w:val="006736D5"/>
    <w:rsid w:val="0068369D"/>
    <w:rsid w:val="00686846"/>
    <w:rsid w:val="00692B18"/>
    <w:rsid w:val="006930B3"/>
    <w:rsid w:val="006D269F"/>
    <w:rsid w:val="006E5189"/>
    <w:rsid w:val="006F398C"/>
    <w:rsid w:val="006F51C7"/>
    <w:rsid w:val="00703301"/>
    <w:rsid w:val="00703999"/>
    <w:rsid w:val="00720000"/>
    <w:rsid w:val="007279BA"/>
    <w:rsid w:val="00743A35"/>
    <w:rsid w:val="00743C0A"/>
    <w:rsid w:val="00750EFD"/>
    <w:rsid w:val="007536AF"/>
    <w:rsid w:val="0075579B"/>
    <w:rsid w:val="00762E99"/>
    <w:rsid w:val="0076526A"/>
    <w:rsid w:val="0077245C"/>
    <w:rsid w:val="0077402F"/>
    <w:rsid w:val="00774140"/>
    <w:rsid w:val="00774922"/>
    <w:rsid w:val="007A5B0B"/>
    <w:rsid w:val="007A7C95"/>
    <w:rsid w:val="007B0086"/>
    <w:rsid w:val="007B7502"/>
    <w:rsid w:val="007C2B49"/>
    <w:rsid w:val="007E3BE8"/>
    <w:rsid w:val="007E68D8"/>
    <w:rsid w:val="007F550F"/>
    <w:rsid w:val="008250FA"/>
    <w:rsid w:val="00870A43"/>
    <w:rsid w:val="008A495A"/>
    <w:rsid w:val="008B16ED"/>
    <w:rsid w:val="008D0CB5"/>
    <w:rsid w:val="008D1E67"/>
    <w:rsid w:val="008D4ECD"/>
    <w:rsid w:val="00901ED0"/>
    <w:rsid w:val="0091765B"/>
    <w:rsid w:val="009278BE"/>
    <w:rsid w:val="009353E8"/>
    <w:rsid w:val="00942F12"/>
    <w:rsid w:val="00946ECC"/>
    <w:rsid w:val="00952FAD"/>
    <w:rsid w:val="00961852"/>
    <w:rsid w:val="00966094"/>
    <w:rsid w:val="009714AD"/>
    <w:rsid w:val="00973D9C"/>
    <w:rsid w:val="009C10D3"/>
    <w:rsid w:val="009C4FFA"/>
    <w:rsid w:val="009C7627"/>
    <w:rsid w:val="009E476D"/>
    <w:rsid w:val="009F76DB"/>
    <w:rsid w:val="00A001F5"/>
    <w:rsid w:val="00A057C1"/>
    <w:rsid w:val="00A05BB7"/>
    <w:rsid w:val="00A11ECB"/>
    <w:rsid w:val="00A1431C"/>
    <w:rsid w:val="00A22A32"/>
    <w:rsid w:val="00A42C22"/>
    <w:rsid w:val="00A50236"/>
    <w:rsid w:val="00A52040"/>
    <w:rsid w:val="00A71B08"/>
    <w:rsid w:val="00A8214A"/>
    <w:rsid w:val="00A8528F"/>
    <w:rsid w:val="00A86203"/>
    <w:rsid w:val="00A93A36"/>
    <w:rsid w:val="00AB41E4"/>
    <w:rsid w:val="00AB4655"/>
    <w:rsid w:val="00AB5A15"/>
    <w:rsid w:val="00AF4FD5"/>
    <w:rsid w:val="00AF6AC5"/>
    <w:rsid w:val="00B13B64"/>
    <w:rsid w:val="00B17153"/>
    <w:rsid w:val="00B20CAC"/>
    <w:rsid w:val="00B32452"/>
    <w:rsid w:val="00B4537C"/>
    <w:rsid w:val="00B64D64"/>
    <w:rsid w:val="00B712EE"/>
    <w:rsid w:val="00B838D3"/>
    <w:rsid w:val="00B94076"/>
    <w:rsid w:val="00BA2F33"/>
    <w:rsid w:val="00BA5A80"/>
    <w:rsid w:val="00BB07A9"/>
    <w:rsid w:val="00BC2600"/>
    <w:rsid w:val="00BD49E5"/>
    <w:rsid w:val="00BD6AD3"/>
    <w:rsid w:val="00BE73BB"/>
    <w:rsid w:val="00BF11B3"/>
    <w:rsid w:val="00BF2BFF"/>
    <w:rsid w:val="00BF4583"/>
    <w:rsid w:val="00BF4BBF"/>
    <w:rsid w:val="00C034FA"/>
    <w:rsid w:val="00C16BB0"/>
    <w:rsid w:val="00C25339"/>
    <w:rsid w:val="00C533D0"/>
    <w:rsid w:val="00C65421"/>
    <w:rsid w:val="00C67E18"/>
    <w:rsid w:val="00C705FA"/>
    <w:rsid w:val="00C81E00"/>
    <w:rsid w:val="00CA5B34"/>
    <w:rsid w:val="00CB77D6"/>
    <w:rsid w:val="00CC40A7"/>
    <w:rsid w:val="00CD3ACB"/>
    <w:rsid w:val="00CD7969"/>
    <w:rsid w:val="00CE104D"/>
    <w:rsid w:val="00CF5B0A"/>
    <w:rsid w:val="00CF6652"/>
    <w:rsid w:val="00D0116C"/>
    <w:rsid w:val="00D14AC9"/>
    <w:rsid w:val="00D345B9"/>
    <w:rsid w:val="00D36CE0"/>
    <w:rsid w:val="00D414EC"/>
    <w:rsid w:val="00D501C2"/>
    <w:rsid w:val="00D603DD"/>
    <w:rsid w:val="00D72791"/>
    <w:rsid w:val="00D867F9"/>
    <w:rsid w:val="00D877D0"/>
    <w:rsid w:val="00D95CC4"/>
    <w:rsid w:val="00DA4E57"/>
    <w:rsid w:val="00DB6F5E"/>
    <w:rsid w:val="00DF1D27"/>
    <w:rsid w:val="00DF21FF"/>
    <w:rsid w:val="00DF412A"/>
    <w:rsid w:val="00E06981"/>
    <w:rsid w:val="00E07D71"/>
    <w:rsid w:val="00E113A4"/>
    <w:rsid w:val="00E24C81"/>
    <w:rsid w:val="00E3444E"/>
    <w:rsid w:val="00EB0E86"/>
    <w:rsid w:val="00ED1D7E"/>
    <w:rsid w:val="00ED66C4"/>
    <w:rsid w:val="00EE086C"/>
    <w:rsid w:val="00EE7A06"/>
    <w:rsid w:val="00F05EEA"/>
    <w:rsid w:val="00F10224"/>
    <w:rsid w:val="00F227FA"/>
    <w:rsid w:val="00F3105F"/>
    <w:rsid w:val="00F33898"/>
    <w:rsid w:val="00F35D5E"/>
    <w:rsid w:val="00F3652F"/>
    <w:rsid w:val="00F63113"/>
    <w:rsid w:val="00F66AB6"/>
    <w:rsid w:val="00F76C61"/>
    <w:rsid w:val="00F86A85"/>
    <w:rsid w:val="00FB18AA"/>
    <w:rsid w:val="00FC38EF"/>
    <w:rsid w:val="00FC74F7"/>
    <w:rsid w:val="00FD758F"/>
    <w:rsid w:val="00FF1A14"/>
    <w:rsid w:val="00FF1F13"/>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DD1D67B-F1E6-4F53-B76F-617D8020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99"/>
    <w:rPr>
      <w:sz w:val="24"/>
      <w:szCs w:val="24"/>
    </w:rPr>
  </w:style>
  <w:style w:type="paragraph" w:styleId="1">
    <w:name w:val="heading 1"/>
    <w:basedOn w:val="a"/>
    <w:next w:val="a"/>
    <w:qFormat/>
    <w:rsid w:val="00F10224"/>
    <w:pPr>
      <w:keepNext/>
      <w:spacing w:before="240" w:after="60"/>
      <w:outlineLvl w:val="0"/>
    </w:pPr>
    <w:rPr>
      <w:rFonts w:ascii="Arial" w:hAnsi="Arial" w:cs="Arial"/>
      <w:b/>
      <w:bCs/>
      <w:kern w:val="32"/>
      <w:sz w:val="32"/>
      <w:szCs w:val="32"/>
    </w:rPr>
  </w:style>
  <w:style w:type="paragraph" w:styleId="5">
    <w:name w:val="heading 5"/>
    <w:basedOn w:val="a"/>
    <w:next w:val="a"/>
    <w:qFormat/>
    <w:rsid w:val="007E3BE8"/>
    <w:pPr>
      <w:keepNext/>
      <w:spacing w:line="360" w:lineRule="auto"/>
      <w:jc w:val="center"/>
      <w:outlineLvl w:val="4"/>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3BE8"/>
    <w:pPr>
      <w:ind w:firstLine="708"/>
      <w:jc w:val="center"/>
    </w:pPr>
    <w:rPr>
      <w:b/>
    </w:rPr>
  </w:style>
  <w:style w:type="character" w:customStyle="1" w:styleId="a4">
    <w:name w:val="Название Знак"/>
    <w:link w:val="a3"/>
    <w:rsid w:val="007E3BE8"/>
    <w:rPr>
      <w:b/>
      <w:sz w:val="24"/>
      <w:szCs w:val="24"/>
      <w:lang w:val="ru-RU" w:eastAsia="ru-RU" w:bidi="ar-SA"/>
    </w:rPr>
  </w:style>
  <w:style w:type="paragraph" w:styleId="a5">
    <w:name w:val="Subtitle"/>
    <w:basedOn w:val="a"/>
    <w:link w:val="a6"/>
    <w:uiPriority w:val="11"/>
    <w:qFormat/>
    <w:rsid w:val="007E3BE8"/>
    <w:pPr>
      <w:spacing w:line="360" w:lineRule="auto"/>
      <w:jc w:val="center"/>
    </w:pPr>
    <w:rPr>
      <w:szCs w:val="20"/>
    </w:rPr>
  </w:style>
  <w:style w:type="character" w:customStyle="1" w:styleId="a6">
    <w:name w:val="Подзаголовок Знак"/>
    <w:link w:val="a5"/>
    <w:uiPriority w:val="11"/>
    <w:rsid w:val="007E3BE8"/>
    <w:rPr>
      <w:sz w:val="24"/>
      <w:lang w:val="ru-RU" w:eastAsia="ru-RU" w:bidi="ar-SA"/>
    </w:rPr>
  </w:style>
  <w:style w:type="paragraph" w:styleId="2">
    <w:name w:val="Body Text Indent 2"/>
    <w:basedOn w:val="a"/>
    <w:rsid w:val="00F10224"/>
    <w:pPr>
      <w:spacing w:after="120" w:line="480" w:lineRule="auto"/>
      <w:ind w:left="283"/>
    </w:pPr>
  </w:style>
  <w:style w:type="table" w:styleId="a7">
    <w:name w:val="Table Grid"/>
    <w:basedOn w:val="a1"/>
    <w:rsid w:val="00F1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F102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F10224"/>
    <w:pPr>
      <w:tabs>
        <w:tab w:val="center" w:pos="4677"/>
        <w:tab w:val="right" w:pos="9355"/>
      </w:tabs>
    </w:pPr>
  </w:style>
  <w:style w:type="character" w:styleId="aa">
    <w:name w:val="page number"/>
    <w:basedOn w:val="a0"/>
    <w:rsid w:val="00F10224"/>
  </w:style>
  <w:style w:type="paragraph" w:styleId="ab">
    <w:name w:val="header"/>
    <w:basedOn w:val="a"/>
    <w:rsid w:val="00CD3ACB"/>
    <w:pPr>
      <w:tabs>
        <w:tab w:val="center" w:pos="4677"/>
        <w:tab w:val="right" w:pos="9355"/>
      </w:tabs>
    </w:pPr>
  </w:style>
  <w:style w:type="character" w:customStyle="1" w:styleId="a9">
    <w:name w:val="Нижний колонтитул Знак"/>
    <w:link w:val="a8"/>
    <w:uiPriority w:val="99"/>
    <w:rsid w:val="00023CA1"/>
    <w:rPr>
      <w:sz w:val="24"/>
      <w:szCs w:val="24"/>
    </w:rPr>
  </w:style>
  <w:style w:type="paragraph" w:styleId="ac">
    <w:name w:val="List Paragraph"/>
    <w:basedOn w:val="a"/>
    <w:uiPriority w:val="34"/>
    <w:qFormat/>
    <w:rsid w:val="004D6EBC"/>
    <w:pPr>
      <w:ind w:left="720"/>
      <w:contextualSpacing/>
    </w:pPr>
  </w:style>
  <w:style w:type="character" w:customStyle="1" w:styleId="apple-converted-space">
    <w:name w:val="apple-converted-space"/>
    <w:basedOn w:val="a0"/>
    <w:rsid w:val="00BE73BB"/>
  </w:style>
  <w:style w:type="paragraph" w:styleId="ad">
    <w:name w:val="Balloon Text"/>
    <w:basedOn w:val="a"/>
    <w:link w:val="ae"/>
    <w:semiHidden/>
    <w:unhideWhenUsed/>
    <w:rsid w:val="00CC40A7"/>
    <w:rPr>
      <w:rFonts w:ascii="Tahoma" w:hAnsi="Tahoma" w:cs="Tahoma"/>
      <w:sz w:val="16"/>
      <w:szCs w:val="16"/>
    </w:rPr>
  </w:style>
  <w:style w:type="character" w:customStyle="1" w:styleId="ae">
    <w:name w:val="Текст выноски Знак"/>
    <w:basedOn w:val="a0"/>
    <w:link w:val="ad"/>
    <w:semiHidden/>
    <w:rsid w:val="00CC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2F90-D7B4-445C-A5D7-E5742F24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18</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кой ОПОП может являться данная программа в соответствии с примерной программой (ФГОС НПО/СПО)</vt:lpstr>
    </vt:vector>
  </TitlesOfParts>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 ОПОП может являться данная программа в соответствии с примерной программой (ФГОС НПО/СПО)</dc:title>
  <dc:subject/>
  <dc:creator>user</dc:creator>
  <cp:keywords/>
  <dc:description/>
  <cp:lastModifiedBy>EGNicolaev</cp:lastModifiedBy>
  <cp:revision>67</cp:revision>
  <cp:lastPrinted>2017-02-10T06:35:00Z</cp:lastPrinted>
  <dcterms:created xsi:type="dcterms:W3CDTF">2016-01-25T04:05:00Z</dcterms:created>
  <dcterms:modified xsi:type="dcterms:W3CDTF">2019-04-01T11:55:00Z</dcterms:modified>
</cp:coreProperties>
</file>