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CE" w:rsidRPr="001532BC" w:rsidRDefault="009A37CE" w:rsidP="00EA327E">
      <w:pPr>
        <w:pStyle w:val="af7"/>
        <w:rPr>
          <w:b/>
          <w:sz w:val="28"/>
          <w:szCs w:val="28"/>
          <w:u w:val="none"/>
        </w:rPr>
      </w:pPr>
      <w:r w:rsidRPr="001532BC">
        <w:rPr>
          <w:b/>
          <w:sz w:val="28"/>
          <w:szCs w:val="28"/>
          <w:u w:val="none"/>
        </w:rPr>
        <w:t xml:space="preserve">Министерство образования </w:t>
      </w:r>
      <w:r w:rsidR="00FA3378" w:rsidRPr="001532BC">
        <w:rPr>
          <w:b/>
          <w:sz w:val="28"/>
          <w:szCs w:val="28"/>
          <w:u w:val="none"/>
        </w:rPr>
        <w:t xml:space="preserve">и науки </w:t>
      </w:r>
      <w:r w:rsidRPr="001532BC">
        <w:rPr>
          <w:b/>
          <w:sz w:val="28"/>
          <w:szCs w:val="28"/>
          <w:u w:val="none"/>
        </w:rPr>
        <w:t>Пермского края</w:t>
      </w:r>
    </w:p>
    <w:p w:rsidR="009A37CE" w:rsidRPr="0013677E" w:rsidRDefault="009A37CE" w:rsidP="00EA327E">
      <w:pPr>
        <w:pStyle w:val="af7"/>
        <w:rPr>
          <w:sz w:val="28"/>
          <w:szCs w:val="28"/>
        </w:rPr>
      </w:pPr>
    </w:p>
    <w:p w:rsidR="009E2C7C" w:rsidRPr="00F51082" w:rsidRDefault="009A37CE" w:rsidP="00EA327E">
      <w:pPr>
        <w:pStyle w:val="af9"/>
        <w:spacing w:line="240" w:lineRule="auto"/>
        <w:rPr>
          <w:sz w:val="24"/>
          <w:szCs w:val="24"/>
        </w:rPr>
      </w:pPr>
      <w:r w:rsidRPr="00F51082">
        <w:rPr>
          <w:sz w:val="24"/>
          <w:szCs w:val="24"/>
        </w:rPr>
        <w:t xml:space="preserve">государственное </w:t>
      </w:r>
      <w:r w:rsidR="009E2C7C" w:rsidRPr="00F51082">
        <w:rPr>
          <w:sz w:val="24"/>
          <w:szCs w:val="24"/>
        </w:rPr>
        <w:t xml:space="preserve">автономное </w:t>
      </w:r>
    </w:p>
    <w:p w:rsidR="009A37CE" w:rsidRPr="00F51082" w:rsidRDefault="009E2C7C" w:rsidP="00EA327E">
      <w:pPr>
        <w:pStyle w:val="af9"/>
        <w:spacing w:line="240" w:lineRule="auto"/>
        <w:rPr>
          <w:sz w:val="24"/>
          <w:szCs w:val="24"/>
        </w:rPr>
      </w:pPr>
      <w:r w:rsidRPr="00F51082">
        <w:rPr>
          <w:sz w:val="24"/>
          <w:szCs w:val="24"/>
        </w:rPr>
        <w:t xml:space="preserve">профессиональное </w:t>
      </w:r>
      <w:r w:rsidR="009A37CE" w:rsidRPr="00F51082">
        <w:rPr>
          <w:sz w:val="24"/>
          <w:szCs w:val="24"/>
        </w:rPr>
        <w:t xml:space="preserve">образовательное учреждение </w:t>
      </w:r>
    </w:p>
    <w:p w:rsidR="009A37CE" w:rsidRPr="0013677E" w:rsidRDefault="009E2C7C" w:rsidP="00EA327E">
      <w:pPr>
        <w:jc w:val="center"/>
        <w:rPr>
          <w:b/>
          <w:caps/>
          <w:sz w:val="28"/>
        </w:rPr>
      </w:pPr>
      <w:r w:rsidRPr="0013677E">
        <w:rPr>
          <w:b/>
          <w:caps/>
          <w:sz w:val="28"/>
        </w:rPr>
        <w:t xml:space="preserve"> </w:t>
      </w:r>
      <w:r w:rsidR="009A37CE" w:rsidRPr="0013677E">
        <w:rPr>
          <w:b/>
          <w:caps/>
          <w:sz w:val="28"/>
        </w:rPr>
        <w:t>«</w:t>
      </w:r>
      <w:r w:rsidR="009A37CE">
        <w:rPr>
          <w:b/>
          <w:caps/>
          <w:sz w:val="28"/>
        </w:rPr>
        <w:t>КРАЕВОЙ</w:t>
      </w:r>
      <w:r w:rsidR="009A37CE" w:rsidRPr="0013677E">
        <w:rPr>
          <w:b/>
          <w:caps/>
          <w:sz w:val="28"/>
        </w:rPr>
        <w:t xml:space="preserve"> политехнический колледж»</w:t>
      </w:r>
    </w:p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E2C7C" w:rsidP="009921AB">
      <w:r>
        <w:t xml:space="preserve"> </w:t>
      </w:r>
    </w:p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>
      <w:pPr>
        <w:jc w:val="center"/>
        <w:rPr>
          <w:b/>
          <w:sz w:val="36"/>
          <w:szCs w:val="36"/>
        </w:rPr>
      </w:pPr>
      <w:r w:rsidRPr="0013677E">
        <w:rPr>
          <w:b/>
          <w:sz w:val="36"/>
          <w:szCs w:val="36"/>
        </w:rPr>
        <w:t xml:space="preserve">РАБОЧАЯ ПРОГРАММА </w:t>
      </w:r>
    </w:p>
    <w:p w:rsidR="009A37CE" w:rsidRPr="0013677E" w:rsidRDefault="009A37CE" w:rsidP="00992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ПРОФЕССИОНАЛЬНОГО МОДУЛЯ</w:t>
      </w:r>
    </w:p>
    <w:p w:rsidR="009A37CE" w:rsidRPr="0013677E" w:rsidRDefault="009A37CE" w:rsidP="009921AB">
      <w:pPr>
        <w:jc w:val="center"/>
        <w:rPr>
          <w:b/>
          <w:sz w:val="36"/>
          <w:szCs w:val="36"/>
        </w:rPr>
      </w:pPr>
    </w:p>
    <w:p w:rsidR="009E2C7C" w:rsidRPr="009E2C7C" w:rsidRDefault="009E2C7C" w:rsidP="009E2C7C">
      <w:pPr>
        <w:jc w:val="center"/>
        <w:rPr>
          <w:b/>
          <w:sz w:val="32"/>
          <w:szCs w:val="32"/>
        </w:rPr>
      </w:pPr>
      <w:r w:rsidRPr="009E2C7C">
        <w:rPr>
          <w:b/>
          <w:sz w:val="32"/>
          <w:szCs w:val="32"/>
        </w:rPr>
        <w:t>Обслуживание и эксплуатация технологического оборудования</w:t>
      </w:r>
    </w:p>
    <w:p w:rsidR="009A37CE" w:rsidRDefault="009A37CE" w:rsidP="009921AB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0"/>
          <w:szCs w:val="20"/>
        </w:rPr>
      </w:pPr>
    </w:p>
    <w:p w:rsidR="009A37CE" w:rsidRDefault="009A37CE" w:rsidP="009921AB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A37CE" w:rsidRDefault="009A37CE" w:rsidP="009921AB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A37CE" w:rsidRPr="0013677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B53782" w:rsidRDefault="00B53782" w:rsidP="009921AB"/>
    <w:p w:rsidR="00B53782" w:rsidRDefault="00B53782" w:rsidP="009921AB"/>
    <w:p w:rsidR="009A37CE" w:rsidRDefault="009A37CE" w:rsidP="009921AB"/>
    <w:p w:rsidR="009A37CE" w:rsidRDefault="009A37CE" w:rsidP="009921AB"/>
    <w:p w:rsidR="009A37CE" w:rsidRDefault="009A37CE" w:rsidP="009921AB">
      <w:pPr>
        <w:spacing w:line="360" w:lineRule="auto"/>
        <w:rPr>
          <w:rFonts w:ascii="Arial" w:hAnsi="Arial"/>
          <w:b/>
        </w:rPr>
      </w:pPr>
    </w:p>
    <w:p w:rsidR="009A37CE" w:rsidRPr="009E2C7C" w:rsidRDefault="0019079E" w:rsidP="009921AB">
      <w:pPr>
        <w:pStyle w:val="af9"/>
        <w:rPr>
          <w:sz w:val="28"/>
          <w:szCs w:val="28"/>
        </w:rPr>
      </w:pPr>
      <w:r w:rsidRPr="009E2C7C">
        <w:rPr>
          <w:sz w:val="28"/>
          <w:szCs w:val="28"/>
        </w:rPr>
        <w:t>201</w:t>
      </w:r>
      <w:r w:rsidR="003D09AB">
        <w:rPr>
          <w:sz w:val="28"/>
          <w:szCs w:val="28"/>
        </w:rPr>
        <w:t>8</w:t>
      </w:r>
    </w:p>
    <w:p w:rsidR="00743B6C" w:rsidRPr="00743B6C" w:rsidRDefault="009A37CE" w:rsidP="009E2C7C">
      <w:pPr>
        <w:jc w:val="both"/>
        <w:rPr>
          <w:sz w:val="28"/>
          <w:szCs w:val="28"/>
        </w:rPr>
      </w:pPr>
      <w:r w:rsidRPr="0013677E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>профессионального модуля</w:t>
      </w:r>
      <w:r w:rsidRPr="0013677E">
        <w:rPr>
          <w:sz w:val="28"/>
          <w:szCs w:val="28"/>
        </w:rPr>
        <w:t xml:space="preserve"> </w:t>
      </w:r>
      <w:r w:rsidR="00FA3378">
        <w:rPr>
          <w:sz w:val="28"/>
          <w:szCs w:val="28"/>
        </w:rPr>
        <w:t>«</w:t>
      </w:r>
      <w:r w:rsidR="009E2C7C" w:rsidRPr="009E2C7C">
        <w:rPr>
          <w:b/>
          <w:sz w:val="28"/>
          <w:szCs w:val="28"/>
        </w:rPr>
        <w:t>Обслуживание и эксплуатация технологического оборудования</w:t>
      </w:r>
      <w:r w:rsidR="00FA33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43B6C" w:rsidRPr="00743B6C">
        <w:rPr>
          <w:sz w:val="28"/>
          <w:szCs w:val="28"/>
        </w:rPr>
        <w:t xml:space="preserve">составлена в соответствии с требованиями </w:t>
      </w:r>
      <w:r w:rsidR="009E2C7C">
        <w:rPr>
          <w:sz w:val="28"/>
          <w:szCs w:val="28"/>
        </w:rPr>
        <w:t>Федерального государственного образовательного стандарта по специальности 21.02.03 «Сооружение и эксплуатация газонефтепроводов и газонефтехранилищ»</w:t>
      </w:r>
      <w:r w:rsidR="00743B6C" w:rsidRPr="00743B6C">
        <w:rPr>
          <w:sz w:val="28"/>
          <w:szCs w:val="28"/>
        </w:rPr>
        <w:t xml:space="preserve"> </w:t>
      </w:r>
    </w:p>
    <w:p w:rsidR="009A37CE" w:rsidRDefault="009A37CE" w:rsidP="009E2C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7CE" w:rsidRPr="0013677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A37CE" w:rsidRPr="0013677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3677E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г</w:t>
      </w:r>
      <w:r w:rsidRPr="0013677E">
        <w:rPr>
          <w:sz w:val="28"/>
          <w:szCs w:val="28"/>
        </w:rPr>
        <w:t xml:space="preserve">осударственное </w:t>
      </w:r>
      <w:r w:rsidR="009E2C7C">
        <w:rPr>
          <w:sz w:val="28"/>
          <w:szCs w:val="28"/>
        </w:rPr>
        <w:t>автономное</w:t>
      </w:r>
      <w:r w:rsidRPr="0013677E">
        <w:rPr>
          <w:sz w:val="28"/>
          <w:szCs w:val="28"/>
        </w:rPr>
        <w:t xml:space="preserve"> образовательное учреждение «</w:t>
      </w:r>
      <w:r>
        <w:rPr>
          <w:sz w:val="28"/>
          <w:szCs w:val="28"/>
        </w:rPr>
        <w:t>Краевой</w:t>
      </w:r>
      <w:r w:rsidRPr="0013677E">
        <w:rPr>
          <w:sz w:val="28"/>
          <w:szCs w:val="28"/>
        </w:rPr>
        <w:t xml:space="preserve"> политехнический колледж»</w:t>
      </w:r>
    </w:p>
    <w:p w:rsidR="009A37CE" w:rsidRPr="0013677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Pr="0013677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3677E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13677E">
        <w:rPr>
          <w:sz w:val="28"/>
          <w:szCs w:val="28"/>
        </w:rPr>
        <w:t>:</w:t>
      </w:r>
    </w:p>
    <w:p w:rsidR="009A37CE" w:rsidRDefault="009E2C7C" w:rsidP="00820D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Якушина Н.А.</w:t>
      </w:r>
      <w:r w:rsidR="009A37CE">
        <w:rPr>
          <w:sz w:val="28"/>
          <w:szCs w:val="28"/>
        </w:rPr>
        <w:t xml:space="preserve">, </w:t>
      </w:r>
      <w:r w:rsidR="009A37CE" w:rsidRPr="0013677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ГАП</w:t>
      </w:r>
      <w:r w:rsidR="009A37CE">
        <w:rPr>
          <w:sz w:val="28"/>
          <w:szCs w:val="28"/>
        </w:rPr>
        <w:t>ОУ «Краевой политехнический колледж»</w:t>
      </w:r>
    </w:p>
    <w:p w:rsidR="00895741" w:rsidRDefault="00895741" w:rsidP="00190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Default="009A37CE" w:rsidP="009921A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4"/>
        <w:tblW w:w="9927" w:type="dxa"/>
        <w:tblLook w:val="00A0" w:firstRow="1" w:lastRow="0" w:firstColumn="1" w:lastColumn="0" w:noHBand="0" w:noVBand="0"/>
      </w:tblPr>
      <w:tblGrid>
        <w:gridCol w:w="5353"/>
        <w:gridCol w:w="4574"/>
      </w:tblGrid>
      <w:tr w:rsidR="009A37CE" w:rsidRPr="0013677E" w:rsidTr="00EA327E">
        <w:tc>
          <w:tcPr>
            <w:tcW w:w="5353" w:type="dxa"/>
          </w:tcPr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677E">
              <w:rPr>
                <w:b/>
                <w:sz w:val="28"/>
                <w:szCs w:val="28"/>
              </w:rPr>
              <w:t>СОГЛАСОВАНО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 xml:space="preserve">Председатель </w:t>
            </w:r>
            <w:r w:rsidR="0019079E">
              <w:rPr>
                <w:sz w:val="28"/>
                <w:szCs w:val="28"/>
              </w:rPr>
              <w:t>ЦМК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 xml:space="preserve">___________ </w:t>
            </w:r>
            <w:r w:rsidR="003D09AB">
              <w:rPr>
                <w:sz w:val="28"/>
                <w:szCs w:val="28"/>
              </w:rPr>
              <w:t>Овчинникова И.В.</w:t>
            </w:r>
            <w:r w:rsidRPr="0013677E">
              <w:rPr>
                <w:sz w:val="28"/>
                <w:szCs w:val="28"/>
              </w:rPr>
              <w:t xml:space="preserve"> 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ротокол № ___ от «___»______</w:t>
            </w:r>
            <w:r w:rsidRPr="0013677E">
              <w:rPr>
                <w:sz w:val="28"/>
                <w:szCs w:val="28"/>
              </w:rPr>
              <w:t xml:space="preserve"> 201</w:t>
            </w:r>
            <w:r w:rsidR="003D09AB">
              <w:rPr>
                <w:sz w:val="28"/>
                <w:szCs w:val="28"/>
              </w:rPr>
              <w:t>8</w:t>
            </w:r>
            <w:r w:rsidRPr="0013677E">
              <w:rPr>
                <w:sz w:val="28"/>
                <w:szCs w:val="28"/>
              </w:rPr>
              <w:t xml:space="preserve"> г.</w:t>
            </w:r>
          </w:p>
          <w:p w:rsidR="009A37CE" w:rsidRPr="0013677E" w:rsidRDefault="009A37CE" w:rsidP="00EA327E"/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677E">
              <w:rPr>
                <w:b/>
                <w:sz w:val="28"/>
                <w:szCs w:val="28"/>
              </w:rPr>
              <w:t>УТВЕРЖДАЮ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>Зам. директора по учебной работе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>_____________ Э.Г. Николаев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37CE" w:rsidRPr="0013677E" w:rsidRDefault="009A37CE" w:rsidP="007D7B2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>«___» ___________ 201</w:t>
            </w:r>
            <w:r w:rsidR="007D7B23">
              <w:rPr>
                <w:sz w:val="28"/>
                <w:szCs w:val="28"/>
              </w:rPr>
              <w:t>8</w:t>
            </w:r>
            <w:r w:rsidRPr="0013677E">
              <w:rPr>
                <w:sz w:val="28"/>
                <w:szCs w:val="28"/>
              </w:rPr>
              <w:t xml:space="preserve"> г.</w:t>
            </w:r>
          </w:p>
        </w:tc>
      </w:tr>
    </w:tbl>
    <w:p w:rsidR="009A37CE" w:rsidRDefault="009A37CE" w:rsidP="009921AB">
      <w:pPr>
        <w:rPr>
          <w:sz w:val="28"/>
          <w:szCs w:val="28"/>
        </w:rPr>
        <w:sectPr w:rsidR="009A37CE" w:rsidSect="00820DA7">
          <w:pgSz w:w="11906" w:h="16838"/>
          <w:pgMar w:top="1134" w:right="1134" w:bottom="1134" w:left="1134" w:header="709" w:footer="403" w:gutter="0"/>
          <w:cols w:space="720"/>
        </w:sectPr>
      </w:pPr>
    </w:p>
    <w:p w:rsidR="009A37CE" w:rsidRDefault="009A37CE" w:rsidP="009921AB"/>
    <w:p w:rsidR="009A37CE" w:rsidRPr="009921AB" w:rsidRDefault="009A37CE" w:rsidP="009921AB"/>
    <w:p w:rsidR="009A37CE" w:rsidRDefault="009A37CE" w:rsidP="009921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9007"/>
        <w:gridCol w:w="800"/>
      </w:tblGrid>
      <w:tr w:rsidR="009A37CE" w:rsidTr="00820DA7">
        <w:trPr>
          <w:trHeight w:val="931"/>
          <w:jc w:val="center"/>
        </w:trPr>
        <w:tc>
          <w:tcPr>
            <w:tcW w:w="9007" w:type="dxa"/>
          </w:tcPr>
          <w:p w:rsidR="009A37CE" w:rsidRPr="00FF059C" w:rsidRDefault="009A37CE" w:rsidP="0019079E">
            <w:pPr>
              <w:pStyle w:val="1"/>
              <w:ind w:firstLine="0"/>
              <w:rPr>
                <w:rFonts w:eastAsia="Times New Roman"/>
                <w:b/>
                <w:caps/>
              </w:rPr>
            </w:pPr>
          </w:p>
          <w:p w:rsidR="009A37CE" w:rsidRPr="00FF059C" w:rsidRDefault="009A37CE" w:rsidP="0019079E">
            <w:pPr>
              <w:pStyle w:val="1"/>
              <w:ind w:firstLine="0"/>
              <w:rPr>
                <w:rFonts w:eastAsia="Times New Roman"/>
                <w:b/>
                <w:caps/>
              </w:rPr>
            </w:pPr>
          </w:p>
          <w:p w:rsidR="009A37CE" w:rsidRPr="00FF059C" w:rsidRDefault="009A37CE" w:rsidP="0019079E">
            <w:pPr>
              <w:pStyle w:val="1"/>
              <w:ind w:firstLine="0"/>
              <w:rPr>
                <w:rFonts w:eastAsia="Times New Roman"/>
                <w:b/>
                <w:caps/>
              </w:rPr>
            </w:pPr>
            <w:r w:rsidRPr="00FF059C">
              <w:rPr>
                <w:rFonts w:eastAsia="Times New Roman"/>
                <w:b/>
                <w:caps/>
              </w:rPr>
              <w:t>1. ПАСПОРТ  ПРОГРАММЫ ПРОФЕССИОНАЛЬНОГО МОДУЛЯ</w:t>
            </w:r>
          </w:p>
          <w:p w:rsidR="009A37CE" w:rsidRDefault="009A37CE" w:rsidP="0019079E"/>
        </w:tc>
        <w:tc>
          <w:tcPr>
            <w:tcW w:w="800" w:type="dxa"/>
          </w:tcPr>
          <w:p w:rsidR="009A37CE" w:rsidRDefault="009A37CE" w:rsidP="0019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9A37CE" w:rsidRDefault="009A37CE" w:rsidP="0019079E">
            <w:pPr>
              <w:jc w:val="center"/>
              <w:rPr>
                <w:sz w:val="28"/>
                <w:szCs w:val="28"/>
              </w:rPr>
            </w:pPr>
          </w:p>
          <w:p w:rsidR="009A37CE" w:rsidRDefault="009A37CE" w:rsidP="00190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</w:tr>
      <w:tr w:rsidR="009A37CE" w:rsidTr="00820DA7">
        <w:trPr>
          <w:trHeight w:val="720"/>
          <w:jc w:val="center"/>
        </w:trPr>
        <w:tc>
          <w:tcPr>
            <w:tcW w:w="9007" w:type="dxa"/>
          </w:tcPr>
          <w:p w:rsidR="009A37CE" w:rsidRDefault="009A37CE" w:rsidP="0019079E">
            <w:pPr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9A37CE" w:rsidRDefault="009A37CE" w:rsidP="0019079E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9A37CE" w:rsidRDefault="009A37CE" w:rsidP="0019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37CE" w:rsidTr="00820DA7">
        <w:trPr>
          <w:trHeight w:val="594"/>
          <w:jc w:val="center"/>
        </w:trPr>
        <w:tc>
          <w:tcPr>
            <w:tcW w:w="9007" w:type="dxa"/>
          </w:tcPr>
          <w:p w:rsidR="009A37CE" w:rsidRPr="00FF059C" w:rsidRDefault="009A37CE" w:rsidP="0019079E">
            <w:pPr>
              <w:pStyle w:val="1"/>
              <w:ind w:firstLine="0"/>
              <w:rPr>
                <w:rFonts w:eastAsia="Times New Roman"/>
                <w:b/>
                <w:caps/>
              </w:rPr>
            </w:pPr>
            <w:r w:rsidRPr="00FF059C">
              <w:rPr>
                <w:rFonts w:eastAsia="Times New Roman"/>
                <w:b/>
                <w:caps/>
              </w:rPr>
              <w:t>3. СТРУКТУРА  и  содержание профессионального модуля</w:t>
            </w:r>
          </w:p>
          <w:p w:rsidR="009A37CE" w:rsidRDefault="009A37CE" w:rsidP="0019079E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9A37CE" w:rsidRDefault="009A37CE" w:rsidP="0019079E">
            <w:pPr>
              <w:jc w:val="center"/>
              <w:rPr>
                <w:sz w:val="28"/>
                <w:szCs w:val="28"/>
              </w:rPr>
            </w:pPr>
          </w:p>
          <w:p w:rsidR="009A37CE" w:rsidRDefault="009A37CE" w:rsidP="0019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37CE" w:rsidTr="00820DA7">
        <w:trPr>
          <w:trHeight w:val="692"/>
          <w:jc w:val="center"/>
        </w:trPr>
        <w:tc>
          <w:tcPr>
            <w:tcW w:w="9007" w:type="dxa"/>
          </w:tcPr>
          <w:p w:rsidR="009A37CE" w:rsidRPr="00FF059C" w:rsidRDefault="009A37CE" w:rsidP="0019079E">
            <w:pPr>
              <w:pStyle w:val="1"/>
              <w:ind w:firstLine="0"/>
              <w:rPr>
                <w:rFonts w:eastAsia="Times New Roman"/>
                <w:b/>
                <w:caps/>
              </w:rPr>
            </w:pPr>
            <w:r w:rsidRPr="00FF059C">
              <w:rPr>
                <w:rFonts w:eastAsia="Times New Roman"/>
                <w:b/>
                <w:caps/>
              </w:rPr>
              <w:t>4 условия реализации программы ПРОФЕССИОНАЛЬНОГО МОДУЛЯ</w:t>
            </w:r>
          </w:p>
          <w:p w:rsidR="009A37CE" w:rsidRDefault="009A37CE" w:rsidP="0019079E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9A37CE" w:rsidRDefault="009A37CE" w:rsidP="0019079E">
            <w:pPr>
              <w:jc w:val="center"/>
              <w:rPr>
                <w:sz w:val="28"/>
                <w:szCs w:val="28"/>
              </w:rPr>
            </w:pPr>
          </w:p>
          <w:p w:rsidR="009A37CE" w:rsidRDefault="009A37CE" w:rsidP="0019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A37CE" w:rsidTr="00820DA7">
        <w:trPr>
          <w:trHeight w:val="692"/>
          <w:jc w:val="center"/>
        </w:trPr>
        <w:tc>
          <w:tcPr>
            <w:tcW w:w="9007" w:type="dxa"/>
          </w:tcPr>
          <w:p w:rsidR="009A37CE" w:rsidRDefault="009A37CE" w:rsidP="0019079E">
            <w:pPr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 результатов  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9A37CE" w:rsidRDefault="009A37CE" w:rsidP="0019079E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9A37CE" w:rsidRDefault="009A37CE" w:rsidP="0019079E">
            <w:pPr>
              <w:jc w:val="center"/>
              <w:rPr>
                <w:sz w:val="28"/>
                <w:szCs w:val="28"/>
              </w:rPr>
            </w:pPr>
          </w:p>
          <w:p w:rsidR="009A37CE" w:rsidRDefault="009A37CE" w:rsidP="00190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37CE" w:rsidRDefault="009A37CE" w:rsidP="009921AB">
      <w:pPr>
        <w:rPr>
          <w:sz w:val="28"/>
          <w:szCs w:val="28"/>
        </w:rPr>
        <w:sectPr w:rsidR="009A37CE" w:rsidSect="009921AB">
          <w:pgSz w:w="11906" w:h="16838"/>
          <w:pgMar w:top="426" w:right="850" w:bottom="1134" w:left="1701" w:header="708" w:footer="403" w:gutter="0"/>
          <w:cols w:space="720"/>
        </w:sectPr>
      </w:pPr>
    </w:p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A37CE" w:rsidRPr="009E2C7C" w:rsidRDefault="009E2C7C" w:rsidP="009E2C7C">
      <w:pPr>
        <w:jc w:val="center"/>
        <w:rPr>
          <w:b/>
          <w:sz w:val="28"/>
          <w:szCs w:val="28"/>
        </w:rPr>
      </w:pPr>
      <w:r w:rsidRPr="009E2C7C">
        <w:rPr>
          <w:b/>
          <w:sz w:val="28"/>
          <w:szCs w:val="28"/>
        </w:rPr>
        <w:t>Обслуживание и эксплуатация технологического оборудования</w:t>
      </w:r>
    </w:p>
    <w:p w:rsidR="009E2C7C" w:rsidRPr="009E2C7C" w:rsidRDefault="009E2C7C" w:rsidP="009E2C7C">
      <w:pPr>
        <w:jc w:val="center"/>
        <w:rPr>
          <w:b/>
          <w:spacing w:val="-2"/>
          <w:sz w:val="28"/>
          <w:szCs w:val="28"/>
        </w:rPr>
      </w:pPr>
    </w:p>
    <w:p w:rsidR="009A37CE" w:rsidRDefault="009A37CE" w:rsidP="00EA3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1.1. Область применения программы</w:t>
      </w:r>
    </w:p>
    <w:p w:rsidR="000F7ECD" w:rsidRPr="000F7ECD" w:rsidRDefault="009A37CE" w:rsidP="000F7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9A37CE" w:rsidRDefault="000F7ECD" w:rsidP="00237FF8">
      <w:pPr>
        <w:jc w:val="both"/>
        <w:rPr>
          <w:sz w:val="28"/>
          <w:szCs w:val="28"/>
        </w:rPr>
      </w:pPr>
      <w:r w:rsidRPr="000F7ECD">
        <w:rPr>
          <w:sz w:val="28"/>
          <w:szCs w:val="28"/>
        </w:rPr>
        <w:t xml:space="preserve">           Рабочая программа профессионального модуля является частью основной профессиональной образовательной программы по специальности </w:t>
      </w:r>
      <w:r w:rsidR="009E2C7C">
        <w:rPr>
          <w:sz w:val="28"/>
          <w:szCs w:val="28"/>
        </w:rPr>
        <w:t>среднего профессионального образования</w:t>
      </w:r>
      <w:r w:rsidRPr="000F7ECD">
        <w:rPr>
          <w:sz w:val="28"/>
          <w:szCs w:val="28"/>
        </w:rPr>
        <w:t xml:space="preserve"> </w:t>
      </w:r>
      <w:r w:rsidRPr="000F7ECD">
        <w:rPr>
          <w:b/>
          <w:sz w:val="28"/>
          <w:szCs w:val="28"/>
        </w:rPr>
        <w:t>21.02.0</w:t>
      </w:r>
      <w:r w:rsidR="009E2C7C">
        <w:rPr>
          <w:b/>
          <w:sz w:val="28"/>
          <w:szCs w:val="28"/>
        </w:rPr>
        <w:t>3</w:t>
      </w:r>
      <w:r w:rsidRPr="000F7ECD">
        <w:rPr>
          <w:b/>
          <w:sz w:val="28"/>
          <w:szCs w:val="28"/>
        </w:rPr>
        <w:t xml:space="preserve"> «</w:t>
      </w:r>
      <w:r w:rsidR="009E2C7C">
        <w:rPr>
          <w:b/>
          <w:sz w:val="28"/>
          <w:szCs w:val="28"/>
        </w:rPr>
        <w:t>Сооружение и эксплуатация газонефтепроводов и газонефтехранилищ»</w:t>
      </w:r>
      <w:r w:rsidRPr="000F7ECD">
        <w:rPr>
          <w:sz w:val="28"/>
          <w:szCs w:val="28"/>
        </w:rPr>
        <w:t xml:space="preserve">, входящей в состав укрупненной группы специальностей </w:t>
      </w:r>
      <w:r w:rsidRPr="000F7ECD">
        <w:rPr>
          <w:b/>
          <w:sz w:val="28"/>
          <w:szCs w:val="28"/>
        </w:rPr>
        <w:t>21.00.00 Прикладная геология, горное дело, нефтегазовое дело и геодезия,</w:t>
      </w:r>
      <w:r w:rsidRPr="000F7ECD">
        <w:rPr>
          <w:sz w:val="28"/>
          <w:szCs w:val="28"/>
        </w:rPr>
        <w:t xml:space="preserve"> в части освоения основного вида профессиональной деятельности (ВПД):</w:t>
      </w:r>
      <w:r w:rsidRPr="000F7ECD">
        <w:rPr>
          <w:b/>
        </w:rPr>
        <w:t xml:space="preserve"> </w:t>
      </w:r>
      <w:r w:rsidR="009A37CE">
        <w:rPr>
          <w:sz w:val="28"/>
          <w:szCs w:val="28"/>
        </w:rPr>
        <w:t xml:space="preserve"> </w:t>
      </w:r>
      <w:r w:rsidR="00237FF8" w:rsidRPr="009E2C7C">
        <w:rPr>
          <w:b/>
          <w:sz w:val="28"/>
          <w:szCs w:val="28"/>
        </w:rPr>
        <w:t>Обслуживание и эксплуатация технологического оборудования</w:t>
      </w:r>
      <w:r w:rsidR="00237FF8">
        <w:rPr>
          <w:b/>
          <w:sz w:val="28"/>
          <w:szCs w:val="28"/>
        </w:rPr>
        <w:t xml:space="preserve"> </w:t>
      </w:r>
      <w:r w:rsidR="009A37CE">
        <w:rPr>
          <w:sz w:val="28"/>
          <w:szCs w:val="28"/>
        </w:rPr>
        <w:t>и соответствующих профессиональных компетенций (ПК):</w:t>
      </w: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E2C7C" w:rsidRPr="009E2C7C" w:rsidRDefault="009E2C7C" w:rsidP="006C7EC7">
      <w:pPr>
        <w:numPr>
          <w:ilvl w:val="0"/>
          <w:numId w:val="2"/>
        </w:numPr>
        <w:jc w:val="both"/>
        <w:rPr>
          <w:sz w:val="28"/>
          <w:szCs w:val="28"/>
        </w:rPr>
      </w:pPr>
      <w:r w:rsidRPr="009E2C7C">
        <w:rPr>
          <w:sz w:val="28"/>
          <w:szCs w:val="28"/>
        </w:rPr>
        <w:t>Осуществлять эксплуатацию и оценивать состояние оборудования и систем по показаниям приборов.</w:t>
      </w:r>
    </w:p>
    <w:p w:rsidR="009E2C7C" w:rsidRPr="009E2C7C" w:rsidRDefault="009E2C7C" w:rsidP="006C7EC7">
      <w:pPr>
        <w:numPr>
          <w:ilvl w:val="0"/>
          <w:numId w:val="2"/>
        </w:numPr>
        <w:jc w:val="both"/>
        <w:rPr>
          <w:sz w:val="28"/>
          <w:szCs w:val="28"/>
        </w:rPr>
      </w:pPr>
      <w:r w:rsidRPr="009E2C7C">
        <w:rPr>
          <w:sz w:val="28"/>
          <w:szCs w:val="28"/>
        </w:rPr>
        <w:t>Рассчитывать режимы работы оборудования.</w:t>
      </w:r>
    </w:p>
    <w:p w:rsidR="009E2C7C" w:rsidRPr="009E2C7C" w:rsidRDefault="009E2C7C" w:rsidP="006C7EC7">
      <w:pPr>
        <w:numPr>
          <w:ilvl w:val="0"/>
          <w:numId w:val="2"/>
        </w:numPr>
        <w:jc w:val="both"/>
        <w:rPr>
          <w:sz w:val="28"/>
          <w:szCs w:val="28"/>
        </w:rPr>
      </w:pPr>
      <w:r w:rsidRPr="009E2C7C">
        <w:rPr>
          <w:sz w:val="28"/>
          <w:szCs w:val="28"/>
        </w:rPr>
        <w:t>Осуществлять ремонтно-техническое обслуживание оборудования.</w:t>
      </w:r>
    </w:p>
    <w:p w:rsidR="009E2C7C" w:rsidRDefault="009E2C7C" w:rsidP="006C7EC7">
      <w:pPr>
        <w:numPr>
          <w:ilvl w:val="0"/>
          <w:numId w:val="2"/>
        </w:numPr>
        <w:jc w:val="both"/>
        <w:rPr>
          <w:sz w:val="28"/>
          <w:szCs w:val="28"/>
        </w:rPr>
      </w:pPr>
      <w:r w:rsidRPr="009E2C7C">
        <w:rPr>
          <w:sz w:val="28"/>
          <w:szCs w:val="28"/>
        </w:rPr>
        <w:t>Выполнять дефектацию и ремонт узлов и деталей технологического оборудования.</w:t>
      </w: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i/>
          <w:sz w:val="20"/>
          <w:szCs w:val="20"/>
        </w:rPr>
      </w:pP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1.2. Цели и задачи модуля – требования к результатам освоения модуля</w:t>
      </w: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A37CE" w:rsidRDefault="009A37CE" w:rsidP="009921A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9E2C7C" w:rsidRPr="009E2C7C" w:rsidRDefault="009E2C7C" w:rsidP="006C7EC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E2C7C">
        <w:rPr>
          <w:sz w:val="28"/>
          <w:szCs w:val="28"/>
        </w:rPr>
        <w:t xml:space="preserve">эксплуатации и оценки состояния оборудования и систем по показаниям приборов; </w:t>
      </w:r>
    </w:p>
    <w:p w:rsidR="009E2C7C" w:rsidRPr="009E2C7C" w:rsidRDefault="009E2C7C" w:rsidP="006C7EC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E2C7C">
        <w:rPr>
          <w:sz w:val="28"/>
          <w:szCs w:val="28"/>
        </w:rPr>
        <w:t xml:space="preserve">расчета режимов работы оборудования; </w:t>
      </w:r>
    </w:p>
    <w:p w:rsidR="009E2C7C" w:rsidRPr="009E2C7C" w:rsidRDefault="009E2C7C" w:rsidP="006C7EC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E2C7C">
        <w:rPr>
          <w:sz w:val="28"/>
          <w:szCs w:val="28"/>
        </w:rPr>
        <w:t xml:space="preserve">осуществления ремонтно-технического обслуживания; </w:t>
      </w:r>
    </w:p>
    <w:p w:rsidR="009A37CE" w:rsidRPr="009E2C7C" w:rsidRDefault="009E2C7C" w:rsidP="006C7EC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E2C7C">
        <w:rPr>
          <w:sz w:val="28"/>
          <w:szCs w:val="28"/>
        </w:rPr>
        <w:t>дефектации и ремонта узлов и деталей технологического оборудования;</w:t>
      </w:r>
    </w:p>
    <w:p w:rsidR="009E2C7C" w:rsidRDefault="009E2C7C" w:rsidP="009921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37CE" w:rsidRDefault="009A37CE" w:rsidP="009921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уметь:</w:t>
      </w:r>
    </w:p>
    <w:p w:rsidR="009E2C7C" w:rsidRPr="009E2C7C" w:rsidRDefault="009E2C7C" w:rsidP="006C7EC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E2C7C">
        <w:rPr>
          <w:sz w:val="28"/>
          <w:szCs w:val="28"/>
        </w:rPr>
        <w:t xml:space="preserve">читать и чертить кинематические и технологические схемы основного оборудования газонефтепроводов и вспомогательных систем; </w:t>
      </w:r>
    </w:p>
    <w:p w:rsidR="009E2C7C" w:rsidRPr="009E2C7C" w:rsidRDefault="009E2C7C" w:rsidP="006C7EC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E2C7C">
        <w:rPr>
          <w:sz w:val="28"/>
          <w:szCs w:val="28"/>
        </w:rPr>
        <w:t xml:space="preserve">проводить термодинамические расчеты газотурбинных установок (далее - ГТУ); </w:t>
      </w:r>
    </w:p>
    <w:p w:rsidR="009E2C7C" w:rsidRPr="009E2C7C" w:rsidRDefault="009E2C7C" w:rsidP="006C7EC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E2C7C">
        <w:rPr>
          <w:sz w:val="28"/>
          <w:szCs w:val="28"/>
        </w:rPr>
        <w:t xml:space="preserve">проводить испытания насосных установок; </w:t>
      </w:r>
    </w:p>
    <w:p w:rsidR="009E2C7C" w:rsidRPr="009E2C7C" w:rsidRDefault="009E2C7C" w:rsidP="006C7EC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E2C7C">
        <w:rPr>
          <w:sz w:val="28"/>
          <w:szCs w:val="28"/>
        </w:rPr>
        <w:t xml:space="preserve">выполнять дефектацию узлов и деталей технологического оборудования; </w:t>
      </w:r>
    </w:p>
    <w:p w:rsidR="009A37CE" w:rsidRPr="009E2C7C" w:rsidRDefault="009E2C7C" w:rsidP="006C7EC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E2C7C">
        <w:rPr>
          <w:sz w:val="28"/>
          <w:szCs w:val="28"/>
        </w:rPr>
        <w:t>определять вид ремонта и производить расчеты основных показателей технического обслуживания и ремонта насосов и газоперекачивающих агрегатов;</w:t>
      </w:r>
    </w:p>
    <w:p w:rsidR="009E2C7C" w:rsidRDefault="009E2C7C" w:rsidP="009921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37CE" w:rsidRDefault="009A37CE" w:rsidP="009921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знать:</w:t>
      </w:r>
    </w:p>
    <w:p w:rsidR="009E2C7C" w:rsidRPr="009E2C7C" w:rsidRDefault="009E2C7C" w:rsidP="006C7EC7">
      <w:pPr>
        <w:numPr>
          <w:ilvl w:val="0"/>
          <w:numId w:val="5"/>
        </w:numPr>
        <w:rPr>
          <w:sz w:val="28"/>
          <w:szCs w:val="28"/>
        </w:rPr>
      </w:pPr>
      <w:r w:rsidRPr="009E2C7C">
        <w:rPr>
          <w:sz w:val="28"/>
          <w:szCs w:val="28"/>
        </w:rPr>
        <w:t xml:space="preserve">устройство машин и оборудования для транспорта, хранения и распределения газа, нефти и нефтепродуктов; </w:t>
      </w:r>
    </w:p>
    <w:p w:rsidR="009E2C7C" w:rsidRPr="009E2C7C" w:rsidRDefault="009E2C7C" w:rsidP="006C7EC7">
      <w:pPr>
        <w:numPr>
          <w:ilvl w:val="0"/>
          <w:numId w:val="5"/>
        </w:numPr>
        <w:rPr>
          <w:sz w:val="28"/>
          <w:szCs w:val="28"/>
        </w:rPr>
      </w:pPr>
      <w:r w:rsidRPr="009E2C7C">
        <w:rPr>
          <w:sz w:val="28"/>
          <w:szCs w:val="28"/>
        </w:rPr>
        <w:t xml:space="preserve">конструкции, характеристики машин для сооружения, эксплуатации и ремонта линейной части газонефтепроводов; </w:t>
      </w:r>
    </w:p>
    <w:p w:rsidR="009E2C7C" w:rsidRPr="009E2C7C" w:rsidRDefault="009E2C7C" w:rsidP="006C7EC7">
      <w:pPr>
        <w:numPr>
          <w:ilvl w:val="0"/>
          <w:numId w:val="5"/>
        </w:numPr>
        <w:rPr>
          <w:sz w:val="28"/>
          <w:szCs w:val="28"/>
        </w:rPr>
      </w:pPr>
      <w:r w:rsidRPr="009E2C7C">
        <w:rPr>
          <w:sz w:val="28"/>
          <w:szCs w:val="28"/>
        </w:rPr>
        <w:t xml:space="preserve">методы регулирования насосов и компрессорных машин; </w:t>
      </w:r>
    </w:p>
    <w:p w:rsidR="009E2C7C" w:rsidRPr="009E2C7C" w:rsidRDefault="009E2C7C" w:rsidP="006C7EC7">
      <w:pPr>
        <w:numPr>
          <w:ilvl w:val="0"/>
          <w:numId w:val="5"/>
        </w:numPr>
        <w:rPr>
          <w:sz w:val="28"/>
          <w:szCs w:val="28"/>
        </w:rPr>
      </w:pPr>
      <w:r w:rsidRPr="009E2C7C">
        <w:rPr>
          <w:sz w:val="28"/>
          <w:szCs w:val="28"/>
        </w:rPr>
        <w:t xml:space="preserve">эксплуатационные характеристики ГТУ при работе на газопроводах, вспомогательное оборудование и различные системы газотурбинных газоперекачивающих агрегатов (далее - ГПА); </w:t>
      </w:r>
    </w:p>
    <w:p w:rsidR="009E2C7C" w:rsidRPr="009E2C7C" w:rsidRDefault="009E2C7C" w:rsidP="006C7EC7">
      <w:pPr>
        <w:numPr>
          <w:ilvl w:val="0"/>
          <w:numId w:val="5"/>
        </w:numPr>
        <w:rPr>
          <w:sz w:val="28"/>
          <w:szCs w:val="28"/>
        </w:rPr>
      </w:pPr>
      <w:r w:rsidRPr="009E2C7C">
        <w:rPr>
          <w:sz w:val="28"/>
          <w:szCs w:val="28"/>
        </w:rPr>
        <w:t xml:space="preserve">основы термодинамического расчета режимов работы оборудования; </w:t>
      </w:r>
    </w:p>
    <w:p w:rsidR="00CA44D6" w:rsidRDefault="009E2C7C" w:rsidP="006C7EC7">
      <w:pPr>
        <w:numPr>
          <w:ilvl w:val="0"/>
          <w:numId w:val="5"/>
        </w:numPr>
        <w:rPr>
          <w:sz w:val="28"/>
          <w:szCs w:val="28"/>
        </w:rPr>
      </w:pPr>
      <w:r w:rsidRPr="009E2C7C">
        <w:rPr>
          <w:sz w:val="28"/>
          <w:szCs w:val="28"/>
        </w:rPr>
        <w:t xml:space="preserve">осевые турбомашины; </w:t>
      </w:r>
    </w:p>
    <w:p w:rsidR="009E2C7C" w:rsidRPr="009E2C7C" w:rsidRDefault="009E2C7C" w:rsidP="006C7EC7">
      <w:pPr>
        <w:numPr>
          <w:ilvl w:val="0"/>
          <w:numId w:val="5"/>
        </w:numPr>
        <w:rPr>
          <w:sz w:val="28"/>
          <w:szCs w:val="28"/>
        </w:rPr>
      </w:pPr>
      <w:r w:rsidRPr="009E2C7C">
        <w:rPr>
          <w:sz w:val="28"/>
          <w:szCs w:val="28"/>
        </w:rPr>
        <w:t xml:space="preserve">факторы, повышающие надежность и ремонтопригодность газотурбинных установок и их узлов, методы улучшения вибросостояния газоперекачивающих агрегатов; </w:t>
      </w:r>
    </w:p>
    <w:p w:rsidR="00A83F7A" w:rsidRDefault="009E2C7C" w:rsidP="006C7EC7">
      <w:pPr>
        <w:numPr>
          <w:ilvl w:val="0"/>
          <w:numId w:val="5"/>
        </w:numPr>
        <w:rPr>
          <w:sz w:val="28"/>
          <w:szCs w:val="28"/>
        </w:rPr>
      </w:pPr>
      <w:r w:rsidRPr="009E2C7C">
        <w:rPr>
          <w:sz w:val="28"/>
          <w:szCs w:val="28"/>
        </w:rPr>
        <w:t xml:space="preserve">технологию ремонта узлов и деталей оборудования, методы ремонтно-технического обслуживания, определения и устранения неисправностей нефтегазового оборудования; </w:t>
      </w:r>
    </w:p>
    <w:p w:rsidR="00A83F7A" w:rsidRDefault="009E2C7C" w:rsidP="006C7EC7">
      <w:pPr>
        <w:numPr>
          <w:ilvl w:val="0"/>
          <w:numId w:val="5"/>
        </w:numPr>
        <w:rPr>
          <w:sz w:val="28"/>
          <w:szCs w:val="28"/>
        </w:rPr>
      </w:pPr>
      <w:r w:rsidRPr="009E2C7C">
        <w:rPr>
          <w:sz w:val="28"/>
          <w:szCs w:val="28"/>
        </w:rPr>
        <w:t xml:space="preserve">источники загрязнения окружающей среды на перекачивающих и компрессорных станциях; </w:t>
      </w:r>
    </w:p>
    <w:p w:rsidR="009E2C7C" w:rsidRPr="009E2C7C" w:rsidRDefault="009E2C7C" w:rsidP="006C7EC7">
      <w:pPr>
        <w:numPr>
          <w:ilvl w:val="0"/>
          <w:numId w:val="5"/>
        </w:numPr>
        <w:rPr>
          <w:sz w:val="28"/>
          <w:szCs w:val="28"/>
        </w:rPr>
      </w:pPr>
      <w:r w:rsidRPr="009E2C7C">
        <w:rPr>
          <w:sz w:val="28"/>
          <w:szCs w:val="28"/>
        </w:rPr>
        <w:t xml:space="preserve">методы диагностики, основы параметрической и вибрационной диагностики; </w:t>
      </w:r>
    </w:p>
    <w:p w:rsidR="009A37CE" w:rsidRPr="009E2C7C" w:rsidRDefault="009E2C7C" w:rsidP="006C7EC7">
      <w:pPr>
        <w:numPr>
          <w:ilvl w:val="0"/>
          <w:numId w:val="5"/>
        </w:numPr>
        <w:rPr>
          <w:sz w:val="28"/>
          <w:szCs w:val="28"/>
        </w:rPr>
      </w:pPr>
      <w:r w:rsidRPr="009E2C7C">
        <w:rPr>
          <w:sz w:val="28"/>
          <w:szCs w:val="28"/>
        </w:rPr>
        <w:t>дефекты конструкций, машин и оборудования и их диагностические признаки</w:t>
      </w:r>
    </w:p>
    <w:p w:rsidR="009E2C7C" w:rsidRPr="009E2C7C" w:rsidRDefault="009E2C7C" w:rsidP="009E2C7C">
      <w:pPr>
        <w:rPr>
          <w:b/>
        </w:rPr>
      </w:pP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34219B" w:rsidRDefault="0034219B" w:rsidP="0034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OLE_LINK6"/>
      <w:bookmarkStart w:id="1" w:name="OLE_LINK5"/>
    </w:p>
    <w:p w:rsidR="0034219B" w:rsidRDefault="0034219B" w:rsidP="0034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660 часов, в том числе:</w:t>
      </w:r>
    </w:p>
    <w:p w:rsidR="0034219B" w:rsidRDefault="0034219B" w:rsidP="0034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480 часа, включая:</w:t>
      </w:r>
    </w:p>
    <w:p w:rsidR="0034219B" w:rsidRDefault="0034219B" w:rsidP="0034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320 часов;</w:t>
      </w:r>
    </w:p>
    <w:p w:rsidR="0034219B" w:rsidRDefault="0034219B" w:rsidP="0034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160 часов;</w:t>
      </w:r>
    </w:p>
    <w:p w:rsidR="0034219B" w:rsidRDefault="0034219B" w:rsidP="0034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 – 72 часа</w:t>
      </w:r>
    </w:p>
    <w:p w:rsidR="0034219B" w:rsidRDefault="0034219B" w:rsidP="0034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– 108 часов.</w:t>
      </w:r>
    </w:p>
    <w:p w:rsidR="0034219B" w:rsidRDefault="0034219B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219B" w:rsidRDefault="0034219B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219B" w:rsidRDefault="0034219B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bookmarkEnd w:id="0"/>
    <w:bookmarkEnd w:id="1"/>
    <w:p w:rsidR="009A37CE" w:rsidRDefault="009A37CE" w:rsidP="009921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9A37CE" w:rsidRDefault="009A37CE" w:rsidP="009921AB"/>
    <w:p w:rsidR="009A37CE" w:rsidRDefault="009A37CE" w:rsidP="009921AB"/>
    <w:p w:rsidR="00237FF8" w:rsidRDefault="00237FF8" w:rsidP="009921AB"/>
    <w:p w:rsidR="00237FF8" w:rsidRDefault="00237FF8" w:rsidP="009921AB"/>
    <w:p w:rsidR="00237FF8" w:rsidRDefault="00237FF8" w:rsidP="009921AB"/>
    <w:p w:rsidR="00237FF8" w:rsidRDefault="00237FF8" w:rsidP="009921AB"/>
    <w:p w:rsidR="00237FF8" w:rsidRDefault="00237FF8" w:rsidP="009921AB"/>
    <w:p w:rsidR="00237FF8" w:rsidRDefault="00237FF8" w:rsidP="009921AB"/>
    <w:p w:rsidR="00237FF8" w:rsidRDefault="00237FF8" w:rsidP="009921AB"/>
    <w:p w:rsidR="00237FF8" w:rsidRDefault="00237FF8" w:rsidP="009921AB"/>
    <w:p w:rsidR="00237FF8" w:rsidRDefault="00237FF8" w:rsidP="009921AB"/>
    <w:p w:rsidR="00237FF8" w:rsidRDefault="00237FF8" w:rsidP="009921AB"/>
    <w:p w:rsidR="00237FF8" w:rsidRDefault="00237FF8" w:rsidP="009921AB"/>
    <w:p w:rsidR="00237FF8" w:rsidRDefault="00237FF8" w:rsidP="009921AB"/>
    <w:p w:rsidR="009A37CE" w:rsidRDefault="009A37CE" w:rsidP="009921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A37CE" w:rsidRDefault="009A37CE" w:rsidP="009921AB">
      <w:pPr>
        <w:pStyle w:val="22"/>
        <w:widowControl w:val="0"/>
        <w:spacing w:after="0" w:line="240" w:lineRule="auto"/>
        <w:ind w:left="-18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237FF8" w:rsidRPr="009E2C7C">
        <w:rPr>
          <w:b/>
          <w:sz w:val="28"/>
          <w:szCs w:val="28"/>
        </w:rPr>
        <w:t>Обслуживание и эксплуатация технологического оборудования</w:t>
      </w:r>
      <w:r w:rsidR="00237FF8">
        <w:rPr>
          <w:b/>
          <w:sz w:val="28"/>
          <w:szCs w:val="28"/>
        </w:rPr>
        <w:t>,</w:t>
      </w:r>
      <w:r w:rsidR="00237FF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профессиональными (ПК) и общими (ОК) компетенциями:</w:t>
      </w:r>
    </w:p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540"/>
        <w:jc w:val="both"/>
        <w:rPr>
          <w:sz w:val="28"/>
          <w:szCs w:val="28"/>
        </w:rPr>
      </w:pPr>
    </w:p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A37CE" w:rsidRPr="00237FF8" w:rsidTr="009921A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7CE" w:rsidRPr="00237FF8" w:rsidRDefault="009A37C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37FF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7CE" w:rsidRPr="00237FF8" w:rsidRDefault="009A37C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37FF8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7FF8" w:rsidRPr="00237FF8" w:rsidTr="009921AB">
        <w:trPr>
          <w:trHeight w:val="42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7FF8" w:rsidRPr="00237FF8" w:rsidRDefault="00237FF8" w:rsidP="00237FF8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237FF8" w:rsidRPr="00237FF8" w:rsidRDefault="00237FF8" w:rsidP="00237FF8">
            <w:pPr>
              <w:jc w:val="both"/>
              <w:rPr>
                <w:sz w:val="28"/>
                <w:szCs w:val="28"/>
              </w:rPr>
            </w:pPr>
            <w:r w:rsidRPr="00237FF8">
              <w:rPr>
                <w:sz w:val="28"/>
                <w:szCs w:val="28"/>
              </w:rPr>
              <w:t>Осуществлять эксплуатацию и оценивать состояние оборудования и систем по показаниям приборов.</w:t>
            </w:r>
          </w:p>
        </w:tc>
      </w:tr>
      <w:tr w:rsidR="00237FF8" w:rsidRPr="00237FF8" w:rsidTr="003712BC">
        <w:trPr>
          <w:trHeight w:val="460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237FF8" w:rsidRPr="00237FF8" w:rsidRDefault="00237FF8" w:rsidP="00237FF8">
            <w:pPr>
              <w:jc w:val="center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7FF8" w:rsidRPr="00237FF8" w:rsidRDefault="00237FF8" w:rsidP="00237FF8">
            <w:pPr>
              <w:jc w:val="both"/>
              <w:rPr>
                <w:sz w:val="28"/>
                <w:szCs w:val="28"/>
              </w:rPr>
            </w:pPr>
            <w:r w:rsidRPr="00237FF8">
              <w:rPr>
                <w:sz w:val="28"/>
                <w:szCs w:val="28"/>
              </w:rPr>
              <w:t>Рассчитывать режимы работы оборудования.</w:t>
            </w:r>
          </w:p>
        </w:tc>
      </w:tr>
      <w:tr w:rsidR="00237FF8" w:rsidRPr="00237FF8" w:rsidTr="003712BC">
        <w:trPr>
          <w:trHeight w:val="380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237FF8" w:rsidRPr="00237FF8" w:rsidRDefault="00237FF8" w:rsidP="00237FF8">
            <w:pPr>
              <w:jc w:val="center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7FF8" w:rsidRPr="00237FF8" w:rsidRDefault="00237FF8" w:rsidP="00237FF8">
            <w:pPr>
              <w:jc w:val="both"/>
              <w:rPr>
                <w:sz w:val="28"/>
                <w:szCs w:val="28"/>
              </w:rPr>
            </w:pPr>
            <w:r w:rsidRPr="00237FF8">
              <w:rPr>
                <w:sz w:val="28"/>
                <w:szCs w:val="28"/>
              </w:rPr>
              <w:t>Осуществлять ремонтно-техническое обслуживание оборудования.</w:t>
            </w:r>
          </w:p>
        </w:tc>
      </w:tr>
      <w:tr w:rsidR="00237FF8" w:rsidRPr="00237FF8" w:rsidTr="009921AB">
        <w:trPr>
          <w:trHeight w:val="200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237FF8" w:rsidRPr="00237FF8" w:rsidRDefault="00237FF8" w:rsidP="00090319">
            <w:pPr>
              <w:jc w:val="center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37FF8" w:rsidRPr="00237FF8" w:rsidRDefault="00237FF8" w:rsidP="00237FF8">
            <w:pPr>
              <w:jc w:val="both"/>
              <w:rPr>
                <w:sz w:val="28"/>
                <w:szCs w:val="28"/>
              </w:rPr>
            </w:pPr>
            <w:r w:rsidRPr="00237FF8">
              <w:rPr>
                <w:sz w:val="28"/>
                <w:szCs w:val="28"/>
              </w:rPr>
              <w:t>Выполнять дефектацию и ремонт узлов и деталей технологического оборудования.</w:t>
            </w:r>
          </w:p>
        </w:tc>
      </w:tr>
      <w:tr w:rsidR="009A37CE" w:rsidRPr="00237FF8" w:rsidTr="00237FF8">
        <w:trPr>
          <w:trHeight w:val="523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9A37CE" w:rsidRPr="00237FF8" w:rsidRDefault="009A37C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237FF8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37CE" w:rsidRPr="00237FF8" w:rsidRDefault="009A37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A37CE" w:rsidRPr="00237FF8" w:rsidTr="009921AB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9A37CE" w:rsidRPr="00237FF8" w:rsidRDefault="009A37CE">
            <w:pPr>
              <w:jc w:val="center"/>
              <w:rPr>
                <w:sz w:val="28"/>
                <w:szCs w:val="28"/>
              </w:rPr>
            </w:pPr>
            <w:r w:rsidRPr="00237FF8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37CE" w:rsidRPr="00237FF8" w:rsidRDefault="009A37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A37CE" w:rsidRPr="00237FF8" w:rsidTr="009921AB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9A37CE" w:rsidRPr="00237FF8" w:rsidRDefault="009A37CE">
            <w:pPr>
              <w:jc w:val="center"/>
              <w:rPr>
                <w:sz w:val="28"/>
                <w:szCs w:val="28"/>
              </w:rPr>
            </w:pPr>
            <w:r w:rsidRPr="00237FF8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37CE" w:rsidRPr="00237FF8" w:rsidRDefault="009A37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A37CE" w:rsidRPr="00237FF8" w:rsidTr="009921AB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9A37CE" w:rsidRPr="00237FF8" w:rsidRDefault="009A37CE">
            <w:pPr>
              <w:jc w:val="center"/>
              <w:rPr>
                <w:sz w:val="28"/>
                <w:szCs w:val="28"/>
              </w:rPr>
            </w:pPr>
            <w:r w:rsidRPr="00237FF8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37CE" w:rsidRPr="00237FF8" w:rsidRDefault="009A37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A37CE" w:rsidRPr="00237FF8" w:rsidTr="009921AB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9A37CE" w:rsidRPr="00237FF8" w:rsidRDefault="009A37C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37CE" w:rsidRPr="00237FF8" w:rsidRDefault="009A37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37CE" w:rsidRPr="00237FF8" w:rsidTr="00237FF8">
        <w:trPr>
          <w:trHeight w:val="609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9A37CE" w:rsidRPr="00237FF8" w:rsidRDefault="009A37C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37CE" w:rsidRPr="00237FF8" w:rsidRDefault="009A37CE" w:rsidP="00237FF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9A37CE" w:rsidRPr="00237FF8" w:rsidTr="009921AB">
        <w:trPr>
          <w:trHeight w:val="380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9A37CE" w:rsidRPr="00237FF8" w:rsidRDefault="009A37CE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37CE" w:rsidRPr="00237FF8" w:rsidRDefault="009A37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A37CE" w:rsidRPr="00237FF8" w:rsidTr="009921AB">
        <w:trPr>
          <w:trHeight w:val="460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9A37CE" w:rsidRPr="00237FF8" w:rsidRDefault="009A37CE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37CE" w:rsidRPr="00237FF8" w:rsidRDefault="009A37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A37CE" w:rsidRPr="00237FF8" w:rsidTr="009921AB">
        <w:trPr>
          <w:trHeight w:val="340"/>
        </w:trPr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9A37CE" w:rsidRPr="00237FF8" w:rsidRDefault="009A37CE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A37CE" w:rsidRPr="00237FF8" w:rsidRDefault="009A37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A37CE" w:rsidRPr="00237FF8" w:rsidTr="009921AB">
        <w:trPr>
          <w:trHeight w:val="500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37CE" w:rsidRPr="00237FF8" w:rsidRDefault="009A37CE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9A37CE" w:rsidRPr="00237FF8" w:rsidRDefault="009A37C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FF8">
              <w:rPr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Default="009A37CE" w:rsidP="009921AB">
      <w:pPr>
        <w:rPr>
          <w:sz w:val="28"/>
          <w:szCs w:val="28"/>
        </w:rPr>
        <w:sectPr w:rsidR="009A37CE">
          <w:pgSz w:w="11907" w:h="16840"/>
          <w:pgMar w:top="719" w:right="851" w:bottom="992" w:left="1418" w:header="709" w:footer="709" w:gutter="0"/>
          <w:cols w:space="720"/>
        </w:sectPr>
      </w:pPr>
    </w:p>
    <w:p w:rsidR="009A37CE" w:rsidRDefault="009A37CE" w:rsidP="009921A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9A37CE" w:rsidRDefault="009A37CE" w:rsidP="009921A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9A37CE" w:rsidRDefault="009A37CE" w:rsidP="00992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9A37CE" w:rsidRDefault="009A37CE" w:rsidP="009921AB">
      <w:pPr>
        <w:jc w:val="both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784"/>
        <w:gridCol w:w="1153"/>
        <w:gridCol w:w="767"/>
        <w:gridCol w:w="1588"/>
        <w:gridCol w:w="1141"/>
        <w:gridCol w:w="825"/>
        <w:gridCol w:w="1141"/>
        <w:gridCol w:w="1073"/>
        <w:gridCol w:w="1910"/>
      </w:tblGrid>
      <w:tr w:rsidR="009A37CE" w:rsidTr="000F7ECD">
        <w:trPr>
          <w:trHeight w:val="435"/>
        </w:trPr>
        <w:tc>
          <w:tcPr>
            <w:tcW w:w="6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f5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9A37CE" w:rsidTr="00A05952">
        <w:trPr>
          <w:trHeight w:val="435"/>
        </w:trPr>
        <w:tc>
          <w:tcPr>
            <w:tcW w:w="63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rPr>
                <w:b/>
              </w:rPr>
            </w:pPr>
          </w:p>
        </w:tc>
        <w:tc>
          <w:tcPr>
            <w:tcW w:w="12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A37CE" w:rsidTr="00A05952">
        <w:trPr>
          <w:trHeight w:val="390"/>
        </w:trPr>
        <w:tc>
          <w:tcPr>
            <w:tcW w:w="63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rPr>
                <w:b/>
              </w:rPr>
            </w:pPr>
          </w:p>
        </w:tc>
        <w:tc>
          <w:tcPr>
            <w:tcW w:w="12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rPr>
                <w:b/>
                <w:sz w:val="20"/>
                <w:szCs w:val="20"/>
              </w:rPr>
            </w:pPr>
          </w:p>
        </w:tc>
      </w:tr>
      <w:tr w:rsidR="009A37CE" w:rsidTr="000F7ECD">
        <w:trPr>
          <w:trHeight w:val="390"/>
        </w:trPr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37CE" w:rsidRDefault="009A37C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81CD4" w:rsidTr="000F7ECD"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A383F" w:rsidRDefault="00881CD4" w:rsidP="00237FF8">
            <w:pPr>
              <w:rPr>
                <w:b/>
                <w:sz w:val="20"/>
                <w:szCs w:val="20"/>
              </w:rPr>
            </w:pPr>
            <w:r w:rsidRPr="006A1CBE">
              <w:rPr>
                <w:b/>
                <w:sz w:val="20"/>
                <w:szCs w:val="20"/>
              </w:rPr>
              <w:t xml:space="preserve">ПК </w:t>
            </w:r>
            <w:r w:rsidR="00237FF8">
              <w:rPr>
                <w:b/>
                <w:sz w:val="20"/>
                <w:szCs w:val="20"/>
              </w:rPr>
              <w:t>1</w:t>
            </w:r>
            <w:r w:rsidRPr="006A1CBE">
              <w:rPr>
                <w:b/>
                <w:sz w:val="20"/>
                <w:szCs w:val="20"/>
              </w:rPr>
              <w:t>.1</w:t>
            </w:r>
          </w:p>
          <w:p w:rsidR="00881CD4" w:rsidRPr="006A1CBE" w:rsidRDefault="003A383F" w:rsidP="00237FF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ПК 1.2</w:t>
            </w: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1CD4" w:rsidRPr="00A05952" w:rsidRDefault="000F7ECD" w:rsidP="003A383F">
            <w:pPr>
              <w:pStyle w:val="22"/>
              <w:widowControl w:val="0"/>
              <w:spacing w:after="0" w:line="240" w:lineRule="auto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A05952">
              <w:rPr>
                <w:rFonts w:eastAsia="Times New Roman"/>
                <w:b/>
                <w:color w:val="000000"/>
                <w:sz w:val="22"/>
                <w:szCs w:val="22"/>
              </w:rPr>
              <w:t>Раздел 1.</w:t>
            </w:r>
            <w:r w:rsidRPr="00A0595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3A383F">
              <w:rPr>
                <w:rFonts w:eastAsia="Times New Roman"/>
                <w:color w:val="000000"/>
                <w:sz w:val="22"/>
                <w:szCs w:val="22"/>
              </w:rPr>
              <w:t>Обслуживание и э</w:t>
            </w:r>
            <w:r w:rsidR="00237FF8" w:rsidRPr="00A05952">
              <w:rPr>
                <w:sz w:val="22"/>
                <w:szCs w:val="22"/>
              </w:rPr>
              <w:t>ксплуатаци</w:t>
            </w:r>
            <w:r w:rsidR="00A05952" w:rsidRPr="00A05952">
              <w:rPr>
                <w:sz w:val="22"/>
                <w:szCs w:val="22"/>
              </w:rPr>
              <w:t>я</w:t>
            </w:r>
            <w:r w:rsidR="00237FF8" w:rsidRPr="00A05952">
              <w:rPr>
                <w:sz w:val="22"/>
                <w:szCs w:val="22"/>
              </w:rPr>
              <w:t xml:space="preserve"> </w:t>
            </w:r>
            <w:r w:rsidR="003A383F">
              <w:rPr>
                <w:sz w:val="22"/>
                <w:szCs w:val="22"/>
              </w:rPr>
              <w:t>технологического оборудования</w:t>
            </w:r>
            <w:r w:rsidR="00237FF8" w:rsidRPr="00A05952">
              <w:rPr>
                <w:sz w:val="22"/>
                <w:szCs w:val="22"/>
              </w:rPr>
              <w:t>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052ADD" w:rsidP="0034219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4219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052ADD" w:rsidP="0034219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4219B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81CD4" w:rsidRPr="0034219B" w:rsidRDefault="0034219B" w:rsidP="000B01F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4219B">
              <w:rPr>
                <w:sz w:val="20"/>
                <w:szCs w:val="20"/>
              </w:rPr>
              <w:t>80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881CD4" w:rsidP="000B01F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052ADD" w:rsidP="0034219B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4219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881CD4" w:rsidP="000B01F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881CD4" w:rsidP="000B01F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881CD4" w:rsidP="000B01F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881CD4" w:rsidTr="000F7ECD">
        <w:tc>
          <w:tcPr>
            <w:tcW w:w="6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05952" w:rsidRDefault="00881CD4" w:rsidP="00237FF8">
            <w:pPr>
              <w:rPr>
                <w:b/>
                <w:sz w:val="20"/>
                <w:szCs w:val="20"/>
              </w:rPr>
            </w:pPr>
            <w:r w:rsidRPr="006A1CBE">
              <w:rPr>
                <w:b/>
                <w:sz w:val="20"/>
                <w:szCs w:val="20"/>
              </w:rPr>
              <w:t xml:space="preserve">ПК </w:t>
            </w:r>
            <w:r w:rsidR="00237FF8">
              <w:rPr>
                <w:b/>
                <w:sz w:val="20"/>
                <w:szCs w:val="20"/>
              </w:rPr>
              <w:t>1</w:t>
            </w:r>
            <w:r w:rsidRPr="006A1CBE">
              <w:rPr>
                <w:b/>
                <w:sz w:val="20"/>
                <w:szCs w:val="20"/>
              </w:rPr>
              <w:t xml:space="preserve">.3 </w:t>
            </w:r>
          </w:p>
          <w:p w:rsidR="00881CD4" w:rsidRPr="006A1CBE" w:rsidRDefault="00A05952" w:rsidP="00237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1.4</w:t>
            </w: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1CD4" w:rsidRPr="00A05952" w:rsidRDefault="000F7ECD" w:rsidP="00730272">
            <w:pPr>
              <w:pStyle w:val="22"/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highlight w:val="yellow"/>
              </w:rPr>
            </w:pPr>
            <w:r w:rsidRPr="00A05952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Раздел </w:t>
            </w:r>
            <w:r w:rsidR="00730272">
              <w:rPr>
                <w:rFonts w:eastAsia="Times New Roman"/>
                <w:b/>
                <w:color w:val="000000"/>
                <w:sz w:val="22"/>
                <w:szCs w:val="22"/>
              </w:rPr>
              <w:t>2</w:t>
            </w:r>
            <w:r w:rsidRPr="00A05952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. </w:t>
            </w:r>
            <w:r w:rsidR="00A05952" w:rsidRPr="00A05952">
              <w:rPr>
                <w:sz w:val="22"/>
                <w:szCs w:val="22"/>
              </w:rPr>
              <w:t>Ремонтно-техническое обслуживание оборудования, дефектация</w:t>
            </w:r>
            <w:r w:rsidR="00A05952">
              <w:rPr>
                <w:sz w:val="22"/>
                <w:szCs w:val="22"/>
              </w:rPr>
              <w:t xml:space="preserve"> и</w:t>
            </w:r>
            <w:r w:rsidR="00A05952" w:rsidRPr="00A05952">
              <w:rPr>
                <w:sz w:val="22"/>
                <w:szCs w:val="22"/>
              </w:rPr>
              <w:t xml:space="preserve"> ремонт узлов и деталей технологического оборудования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052ADD" w:rsidP="00052AD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052ADD" w:rsidP="000B01F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81CD4" w:rsidRPr="0034219B" w:rsidRDefault="0034219B" w:rsidP="000B01F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4219B"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881CD4" w:rsidP="000B01F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052ADD" w:rsidP="000B01F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881CD4" w:rsidP="000B01F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A05952" w:rsidP="000B01F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1CD4" w:rsidRPr="00A05952" w:rsidRDefault="00881CD4" w:rsidP="000B01F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05952" w:rsidTr="000F7ECD">
        <w:tc>
          <w:tcPr>
            <w:tcW w:w="6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5952" w:rsidRDefault="00A05952">
            <w:pPr>
              <w:rPr>
                <w:b/>
              </w:rPr>
            </w:pPr>
          </w:p>
        </w:tc>
        <w:tc>
          <w:tcPr>
            <w:tcW w:w="1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5952" w:rsidRDefault="00A059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sz w:val="20"/>
                <w:szCs w:val="20"/>
              </w:rPr>
              <w:t xml:space="preserve">, часов </w:t>
            </w:r>
            <w:r>
              <w:rPr>
                <w:i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5952" w:rsidRDefault="00A05952" w:rsidP="00A05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781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05952" w:rsidRDefault="00A05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5952" w:rsidRDefault="00A05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5952" w:rsidRDefault="00A05952">
            <w:pPr>
              <w:jc w:val="center"/>
              <w:rPr>
                <w:b/>
                <w:sz w:val="20"/>
                <w:szCs w:val="20"/>
              </w:rPr>
            </w:pPr>
          </w:p>
          <w:p w:rsidR="00A05952" w:rsidRDefault="00A05952">
            <w:pPr>
              <w:jc w:val="center"/>
              <w:rPr>
                <w:b/>
                <w:sz w:val="20"/>
                <w:szCs w:val="20"/>
              </w:rPr>
            </w:pPr>
          </w:p>
          <w:p w:rsidR="00A05952" w:rsidRDefault="00A05952" w:rsidP="00A0595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881CD4" w:rsidTr="000F7ECD">
        <w:trPr>
          <w:trHeight w:val="46"/>
        </w:trPr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1CD4" w:rsidRDefault="00881CD4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1CD4" w:rsidRDefault="00881CD4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1CD4" w:rsidRDefault="00A05952" w:rsidP="00342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4219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81CD4" w:rsidRPr="00AA1A64" w:rsidRDefault="00052ADD" w:rsidP="000B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1CD4" w:rsidRPr="00AA1A64" w:rsidRDefault="00C33ACE" w:rsidP="0034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219B"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1CD4" w:rsidRPr="00AA1A64" w:rsidRDefault="00881CD4" w:rsidP="000B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1CD4" w:rsidRPr="00AA1A64" w:rsidRDefault="00A05952" w:rsidP="000B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1CD4" w:rsidRPr="00AA1A64" w:rsidRDefault="00881CD4" w:rsidP="000B0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1CD4" w:rsidRPr="00AA1A64" w:rsidRDefault="00052ADD" w:rsidP="000B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1CD4" w:rsidRPr="00AA1A64" w:rsidRDefault="00A05952" w:rsidP="000B01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9A37CE" w:rsidRDefault="009A37CE" w:rsidP="009921AB">
      <w:pPr>
        <w:jc w:val="both"/>
        <w:rPr>
          <w:i/>
        </w:rPr>
      </w:pPr>
    </w:p>
    <w:p w:rsidR="009A37CE" w:rsidRDefault="009A37CE" w:rsidP="009921AB">
      <w:pPr>
        <w:jc w:val="both"/>
        <w:rPr>
          <w:i/>
        </w:rPr>
      </w:pPr>
    </w:p>
    <w:p w:rsidR="007D7B23" w:rsidRDefault="007D7B23" w:rsidP="009921AB">
      <w:pPr>
        <w:jc w:val="both"/>
        <w:rPr>
          <w:i/>
        </w:rPr>
      </w:pPr>
    </w:p>
    <w:p w:rsidR="009A37CE" w:rsidRDefault="009A37CE" w:rsidP="009921AB">
      <w:pPr>
        <w:jc w:val="both"/>
        <w:rPr>
          <w:i/>
        </w:rPr>
      </w:pPr>
    </w:p>
    <w:p w:rsidR="003A383F" w:rsidRDefault="003A383F" w:rsidP="009921AB">
      <w:pPr>
        <w:jc w:val="both"/>
        <w:rPr>
          <w:i/>
        </w:rPr>
      </w:pPr>
    </w:p>
    <w:p w:rsidR="003A383F" w:rsidRDefault="003A383F" w:rsidP="009921AB">
      <w:pPr>
        <w:jc w:val="both"/>
        <w:rPr>
          <w:i/>
        </w:rPr>
      </w:pPr>
    </w:p>
    <w:p w:rsidR="009A37CE" w:rsidRDefault="009A37CE" w:rsidP="009921AB">
      <w:pPr>
        <w:jc w:val="both"/>
        <w:rPr>
          <w:i/>
        </w:rPr>
      </w:pPr>
    </w:p>
    <w:p w:rsidR="009A37CE" w:rsidRDefault="009A37CE" w:rsidP="009921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(ПМ)</w:t>
      </w:r>
    </w:p>
    <w:p w:rsidR="009A37CE" w:rsidRDefault="009A37CE" w:rsidP="009921AB"/>
    <w:tbl>
      <w:tblPr>
        <w:tblW w:w="15585" w:type="dxa"/>
        <w:tblLayout w:type="fixed"/>
        <w:tblLook w:val="01E0" w:firstRow="1" w:lastRow="1" w:firstColumn="1" w:lastColumn="1" w:noHBand="0" w:noVBand="0"/>
      </w:tblPr>
      <w:tblGrid>
        <w:gridCol w:w="3135"/>
        <w:gridCol w:w="32"/>
        <w:gridCol w:w="485"/>
        <w:gridCol w:w="40"/>
        <w:gridCol w:w="15"/>
        <w:gridCol w:w="15"/>
        <w:gridCol w:w="9144"/>
        <w:gridCol w:w="1417"/>
        <w:gridCol w:w="1302"/>
      </w:tblGrid>
      <w:tr w:rsidR="009A37CE" w:rsidRPr="00820DA7" w:rsidTr="006F5BDF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CE" w:rsidRPr="00820DA7" w:rsidRDefault="009A37CE">
            <w:pPr>
              <w:rPr>
                <w:b/>
                <w:szCs w:val="20"/>
              </w:rPr>
            </w:pPr>
            <w:r w:rsidRPr="00820DA7">
              <w:rPr>
                <w:b/>
                <w:bCs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CE" w:rsidRPr="00820DA7" w:rsidRDefault="009A37CE" w:rsidP="00FA3378">
            <w:pPr>
              <w:jc w:val="center"/>
              <w:rPr>
                <w:b/>
                <w:szCs w:val="20"/>
              </w:rPr>
            </w:pPr>
            <w:r w:rsidRPr="00820DA7">
              <w:rPr>
                <w:b/>
                <w:bCs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820DA7">
              <w:rPr>
                <w:bCs/>
                <w:i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CE" w:rsidRPr="00820DA7" w:rsidRDefault="009A37CE">
            <w:pPr>
              <w:jc w:val="center"/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>Объем часов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CE" w:rsidRPr="00820DA7" w:rsidRDefault="009A37CE">
            <w:pPr>
              <w:jc w:val="center"/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>Уровень освоения</w:t>
            </w:r>
          </w:p>
        </w:tc>
      </w:tr>
      <w:tr w:rsidR="009A37CE" w:rsidRPr="00820DA7" w:rsidTr="006F5BDF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CE" w:rsidRPr="00820DA7" w:rsidRDefault="009A37CE">
            <w:pPr>
              <w:jc w:val="center"/>
              <w:rPr>
                <w:b/>
                <w:szCs w:val="20"/>
              </w:rPr>
            </w:pPr>
            <w:r w:rsidRPr="00820DA7">
              <w:rPr>
                <w:b/>
                <w:szCs w:val="20"/>
              </w:rPr>
              <w:t>1</w:t>
            </w: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CE" w:rsidRPr="00820DA7" w:rsidRDefault="009A37CE">
            <w:pPr>
              <w:jc w:val="center"/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CE" w:rsidRPr="00820DA7" w:rsidRDefault="009A37CE">
            <w:pPr>
              <w:jc w:val="center"/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7CE" w:rsidRPr="00820DA7" w:rsidRDefault="009A37CE">
            <w:pPr>
              <w:jc w:val="center"/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>4</w:t>
            </w:r>
          </w:p>
        </w:tc>
      </w:tr>
      <w:tr w:rsidR="00810947" w:rsidRPr="00820DA7" w:rsidTr="006F5BDF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47" w:rsidRPr="003A383F" w:rsidRDefault="00881CD4" w:rsidP="00D301A1">
            <w:pPr>
              <w:rPr>
                <w:b/>
                <w:bCs/>
              </w:rPr>
            </w:pPr>
            <w:r w:rsidRPr="003A383F">
              <w:rPr>
                <w:b/>
                <w:bCs/>
              </w:rPr>
              <w:t xml:space="preserve">Раздел 1.  </w:t>
            </w:r>
            <w:r w:rsidR="003A383F" w:rsidRPr="003A383F">
              <w:rPr>
                <w:b/>
                <w:color w:val="000000"/>
              </w:rPr>
              <w:t>Обслуживание и э</w:t>
            </w:r>
            <w:r w:rsidR="003A383F" w:rsidRPr="003A383F">
              <w:rPr>
                <w:b/>
              </w:rPr>
              <w:t>ксплуатация технологического оборудования.</w:t>
            </w: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47" w:rsidRPr="00820DA7" w:rsidRDefault="00810947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47" w:rsidRPr="00820DA7" w:rsidRDefault="00052ADD" w:rsidP="002D2F9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="002D2F9F">
              <w:rPr>
                <w:b/>
                <w:szCs w:val="20"/>
              </w:rPr>
              <w:t>10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10947" w:rsidRPr="00820DA7" w:rsidRDefault="00810947">
            <w:pPr>
              <w:jc w:val="center"/>
              <w:rPr>
                <w:szCs w:val="20"/>
              </w:rPr>
            </w:pPr>
          </w:p>
          <w:p w:rsidR="00810947" w:rsidRDefault="00810947">
            <w:pPr>
              <w:rPr>
                <w:szCs w:val="20"/>
              </w:rPr>
            </w:pPr>
          </w:p>
          <w:p w:rsidR="00E13B90" w:rsidRPr="00820DA7" w:rsidRDefault="00E13B90">
            <w:pPr>
              <w:rPr>
                <w:szCs w:val="20"/>
              </w:rPr>
            </w:pPr>
          </w:p>
        </w:tc>
      </w:tr>
      <w:tr w:rsidR="00810947" w:rsidRPr="00820DA7" w:rsidTr="006F5BDF"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47" w:rsidRPr="003A383F" w:rsidRDefault="002A3ECC" w:rsidP="00C26281">
            <w:pPr>
              <w:rPr>
                <w:b/>
                <w:bCs/>
              </w:rPr>
            </w:pPr>
            <w:r w:rsidRPr="003A383F">
              <w:rPr>
                <w:b/>
                <w:bCs/>
              </w:rPr>
              <w:t xml:space="preserve">МДК </w:t>
            </w:r>
            <w:r w:rsidR="00C26281" w:rsidRPr="003A383F">
              <w:rPr>
                <w:b/>
                <w:bCs/>
              </w:rPr>
              <w:t>1.1</w:t>
            </w:r>
            <w:r w:rsidRPr="003A383F">
              <w:rPr>
                <w:b/>
                <w:bCs/>
              </w:rPr>
              <w:t xml:space="preserve"> </w:t>
            </w:r>
            <w:r w:rsidR="00C26281" w:rsidRPr="003A383F">
              <w:rPr>
                <w:b/>
              </w:rPr>
              <w:t>Технологическое оборудование газонефтепроводов и газонефтехранилищ</w:t>
            </w: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47" w:rsidRPr="00820DA7" w:rsidRDefault="00810947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47" w:rsidRPr="00820DA7" w:rsidRDefault="00052ADD" w:rsidP="002D2F9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  <w:r w:rsidR="002D2F9F">
              <w:rPr>
                <w:b/>
                <w:szCs w:val="20"/>
              </w:rPr>
              <w:t>10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947" w:rsidRPr="00820DA7" w:rsidRDefault="00810947">
            <w:pPr>
              <w:rPr>
                <w:szCs w:val="20"/>
              </w:rPr>
            </w:pPr>
          </w:p>
        </w:tc>
      </w:tr>
      <w:tr w:rsidR="00F8350B" w:rsidRPr="00820DA7" w:rsidTr="008705A3">
        <w:trPr>
          <w:trHeight w:val="254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6E73DC" w:rsidRDefault="00F8350B" w:rsidP="006D7E54">
            <w:r w:rsidRPr="006F0ED5">
              <w:rPr>
                <w:rFonts w:eastAsia="Calibri"/>
                <w:bCs/>
              </w:rPr>
              <w:t>Тема 1.</w:t>
            </w:r>
            <w:r>
              <w:rPr>
                <w:rFonts w:eastAsia="Calibri"/>
                <w:bCs/>
              </w:rPr>
              <w:t>1</w:t>
            </w:r>
            <w:r w:rsidRPr="006F0ED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Устройство машин и оборудования для транспорта нефти и нефтепродуктов.</w:t>
            </w: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20DA7" w:rsidRDefault="00F8350B" w:rsidP="00CA44D6">
            <w:pPr>
              <w:rPr>
                <w:szCs w:val="20"/>
              </w:rPr>
            </w:pPr>
            <w:r w:rsidRPr="00820DA7">
              <w:rPr>
                <w:b/>
                <w:bCs/>
                <w:szCs w:val="20"/>
              </w:rPr>
              <w:t xml:space="preserve">Содержание </w:t>
            </w:r>
            <w:r>
              <w:rPr>
                <w:b/>
                <w:bCs/>
                <w:szCs w:val="20"/>
              </w:rPr>
              <w:t>учебного 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E19D8" w:rsidRDefault="00F8350B" w:rsidP="003712BC">
            <w:pPr>
              <w:widowControl w:val="0"/>
              <w:ind w:right="72"/>
              <w:jc w:val="center"/>
              <w:rPr>
                <w:b/>
                <w:szCs w:val="2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20DA7" w:rsidRDefault="00F8350B" w:rsidP="008705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8350B" w:rsidRPr="00820DA7" w:rsidTr="006F5BDF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6E73DC" w:rsidRDefault="00F8350B" w:rsidP="003712BC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6F5BDF" w:rsidRDefault="00F8350B" w:rsidP="003712BC">
            <w:pPr>
              <w:rPr>
                <w:bCs/>
                <w:szCs w:val="20"/>
              </w:rPr>
            </w:pPr>
            <w:r w:rsidRPr="006F5BDF">
              <w:rPr>
                <w:bCs/>
                <w:szCs w:val="20"/>
              </w:rPr>
              <w:t>1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20DA7" w:rsidRDefault="00F8350B" w:rsidP="006F5BDF">
            <w:pPr>
              <w:jc w:val="both"/>
              <w:rPr>
                <w:b/>
                <w:bCs/>
                <w:szCs w:val="20"/>
              </w:rPr>
            </w:pPr>
            <w:r w:rsidRPr="006F5BDF">
              <w:t>Оборудование головных сооружений, насосных станций и линейной части магистральных нефте-</w:t>
            </w:r>
            <w:r>
              <w:t xml:space="preserve"> </w:t>
            </w:r>
            <w:r w:rsidRPr="006F5BDF">
              <w:t>и нефтепродуктопроводов.</w:t>
            </w:r>
            <w:r>
              <w:t xml:space="preserve"> </w:t>
            </w:r>
            <w:r w:rsidRPr="006F5BDF">
              <w:t>Схема магистрального нефтепровода. Оборудование головных сооружений магистрального нефтепровода.</w:t>
            </w:r>
            <w:r>
              <w:t xml:space="preserve"> </w:t>
            </w:r>
            <w:r w:rsidRPr="006F5BDF">
              <w:t>Оборудование для добычи нефти. Способы добычи нефти.</w:t>
            </w:r>
            <w:r>
              <w:t xml:space="preserve"> </w:t>
            </w:r>
            <w:r w:rsidRPr="006F5BDF">
              <w:t>Сбор и подготовка нефти к дальнейшему транспорту.</w:t>
            </w:r>
            <w:r>
              <w:t xml:space="preserve"> </w:t>
            </w:r>
            <w:r w:rsidRPr="006F5BDF">
              <w:t>Сбор и подготовка нефти на нефтепромысле.</w:t>
            </w:r>
            <w:r>
              <w:t xml:space="preserve"> </w:t>
            </w:r>
            <w:r w:rsidRPr="006F5BDF">
              <w:t>Основные системы сбора продукции скважин.</w:t>
            </w:r>
            <w:r>
              <w:t xml:space="preserve"> </w:t>
            </w:r>
            <w:r w:rsidRPr="006F5BDF">
              <w:t>Автоматизированные групповые замерные установки.</w:t>
            </w:r>
            <w:r>
              <w:t xml:space="preserve"> </w:t>
            </w:r>
            <w:r w:rsidRPr="006F5BDF">
              <w:t>Дожимные насосные станции.</w:t>
            </w:r>
            <w:r>
              <w:t xml:space="preserve"> </w:t>
            </w:r>
            <w:r w:rsidRPr="006F5BDF">
              <w:t>Установки для подготовки нефти.</w:t>
            </w:r>
            <w:r>
              <w:t xml:space="preserve"> </w:t>
            </w:r>
            <w:r w:rsidRPr="006F5BDF">
              <w:t>Установки для подготовки воды.</w:t>
            </w:r>
            <w:r>
              <w:t xml:space="preserve"> </w:t>
            </w:r>
            <w:r w:rsidRPr="006F5BDF">
              <w:t>Оборудование для обезвоживания и обессоливания нефти.</w:t>
            </w:r>
            <w:r>
              <w:t xml:space="preserve"> </w:t>
            </w:r>
            <w:r w:rsidRPr="006F5BDF">
              <w:t>Оборудование для отделения газа от пластовой воды.</w:t>
            </w:r>
            <w:r>
              <w:t xml:space="preserve"> </w:t>
            </w:r>
            <w:r w:rsidRPr="006F5BDF">
              <w:t>Оборудование для очистки и подготовки сточных вод.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705A3" w:rsidRDefault="00F8350B" w:rsidP="003712BC">
            <w:pPr>
              <w:widowControl w:val="0"/>
              <w:ind w:right="72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50B" w:rsidRPr="00820DA7" w:rsidRDefault="00F8350B" w:rsidP="003712BC">
            <w:pPr>
              <w:rPr>
                <w:szCs w:val="20"/>
              </w:rPr>
            </w:pPr>
          </w:p>
        </w:tc>
      </w:tr>
      <w:tr w:rsidR="00F8350B" w:rsidRPr="00820DA7" w:rsidTr="006F5BDF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6E73DC" w:rsidRDefault="00F8350B" w:rsidP="003712BC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6F5BDF" w:rsidRDefault="00F8350B" w:rsidP="003712BC">
            <w:pPr>
              <w:rPr>
                <w:bCs/>
                <w:szCs w:val="20"/>
              </w:rPr>
            </w:pPr>
            <w:r w:rsidRPr="006F5BDF">
              <w:rPr>
                <w:bCs/>
                <w:szCs w:val="20"/>
              </w:rPr>
              <w:t>2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20DA7" w:rsidRDefault="00F8350B" w:rsidP="006F5BDF">
            <w:pPr>
              <w:jc w:val="both"/>
              <w:rPr>
                <w:b/>
                <w:bCs/>
                <w:szCs w:val="20"/>
              </w:rPr>
            </w:pPr>
            <w:r w:rsidRPr="006F5BDF">
              <w:t>Насосы объёмного действия. Классификация, конструкция, основные узлы и детали поршневого насоса, принцип работы. Закон движения поршня насоса.</w:t>
            </w:r>
            <w:r>
              <w:t xml:space="preserve"> </w:t>
            </w:r>
            <w:r w:rsidRPr="006F5BDF">
              <w:t>Коэффициент подачи поршневых насосов, факторы на него влияющие, графики подачи поршневых насосов. Работа, мощность и КПД поршневого насоса.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705A3" w:rsidRDefault="00F8350B" w:rsidP="003712BC">
            <w:pPr>
              <w:widowControl w:val="0"/>
              <w:ind w:right="72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50B" w:rsidRPr="00820DA7" w:rsidRDefault="00F8350B" w:rsidP="003712BC">
            <w:pPr>
              <w:rPr>
                <w:szCs w:val="20"/>
              </w:rPr>
            </w:pPr>
          </w:p>
        </w:tc>
      </w:tr>
      <w:tr w:rsidR="00F8350B" w:rsidRPr="00820DA7" w:rsidTr="00ED2D36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6E73DC" w:rsidRDefault="00F8350B" w:rsidP="003712BC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6F5BDF" w:rsidRDefault="00F8350B" w:rsidP="003712BC">
            <w:pPr>
              <w:rPr>
                <w:bCs/>
                <w:szCs w:val="20"/>
              </w:rPr>
            </w:pPr>
            <w:r w:rsidRPr="006F5BDF">
              <w:rPr>
                <w:bCs/>
                <w:szCs w:val="20"/>
              </w:rPr>
              <w:t>3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20DA7" w:rsidRDefault="00F8350B" w:rsidP="006F5BDF">
            <w:pPr>
              <w:jc w:val="both"/>
              <w:rPr>
                <w:b/>
                <w:bCs/>
                <w:szCs w:val="20"/>
              </w:rPr>
            </w:pPr>
            <w:r w:rsidRPr="006F5BDF">
              <w:rPr>
                <w:bCs/>
                <w:szCs w:val="20"/>
              </w:rPr>
              <w:t>Центробежные насосы, классификация, конструктивные особенности, основные узлы и детали, принцип работы.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Основное уравнение центробежного насоса, действительный напор, подача, мощность и КПД.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Явление кавитации и допустимая высота всасывания.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Зависимость подачи, напора и мощности от числа оборотов.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Коэффициент быстроходности.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 xml:space="preserve">Рабочая характеристика центробежного насоса, </w:t>
            </w:r>
            <w:r w:rsidRPr="006F5BDF">
              <w:rPr>
                <w:bCs/>
                <w:szCs w:val="20"/>
              </w:rPr>
              <w:lastRenderedPageBreak/>
              <w:t>определение рабочей характеристики насоса при изменении частоты вращения вала. Обточка рабочих колёс по диаметру.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Влияние плотности и вязкости перекачиваемой жидкости на работу насоса.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Работа насоса в одинарный трубопровод.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Параллельная работа центробежных насосов.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Последовательная работа центробежных насосов.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Регулирование параметров работы центробежного насоса.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Конструкция центробежного насоса серии ЦНС – 180.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Назначение, схема и устройство насосного блока БКНС.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Схема сооружений системы ППД с использованием погружного центробежного электронасоса</w:t>
            </w:r>
            <w:r>
              <w:rPr>
                <w:bCs/>
                <w:szCs w:val="20"/>
              </w:rPr>
              <w:t>.</w:t>
            </w:r>
            <w:r w:rsidRPr="006F5BDF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Насосы «Sulzer pumps».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Виброизолирующие компенсирующие системы.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Оборудование для защиты от гидравлических ударов.</w:t>
            </w:r>
            <w:r>
              <w:rPr>
                <w:bCs/>
                <w:szCs w:val="20"/>
              </w:rPr>
              <w:t xml:space="preserve"> </w:t>
            </w:r>
            <w:r w:rsidRPr="006F5BDF">
              <w:rPr>
                <w:bCs/>
                <w:szCs w:val="20"/>
              </w:rPr>
              <w:t>Фильтры – грязеуловители.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705A3" w:rsidRDefault="00F8350B" w:rsidP="003712BC">
            <w:pPr>
              <w:widowControl w:val="0"/>
              <w:ind w:right="7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24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50B" w:rsidRPr="00820DA7" w:rsidRDefault="00F8350B" w:rsidP="003712BC">
            <w:pPr>
              <w:rPr>
                <w:szCs w:val="20"/>
              </w:rPr>
            </w:pPr>
          </w:p>
        </w:tc>
      </w:tr>
      <w:tr w:rsidR="00F8350B" w:rsidRPr="00820DA7" w:rsidTr="00260110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6E73DC" w:rsidRDefault="00F8350B" w:rsidP="003712BC"/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20DA7" w:rsidRDefault="00F8350B" w:rsidP="003712BC">
            <w:pPr>
              <w:rPr>
                <w:b/>
                <w:bCs/>
                <w:szCs w:val="20"/>
              </w:rPr>
            </w:pPr>
            <w:r w:rsidRPr="00ED2D36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705A3" w:rsidRDefault="00F8350B" w:rsidP="0084061D">
            <w:pPr>
              <w:widowControl w:val="0"/>
              <w:ind w:right="7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33ACE">
              <w:rPr>
                <w:szCs w:val="20"/>
              </w:rPr>
              <w:t>4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50B" w:rsidRPr="00820DA7" w:rsidRDefault="00F8350B" w:rsidP="003712BC">
            <w:pPr>
              <w:rPr>
                <w:szCs w:val="20"/>
              </w:rPr>
            </w:pPr>
          </w:p>
        </w:tc>
      </w:tr>
      <w:tr w:rsidR="0034219B" w:rsidRPr="00820DA7" w:rsidTr="001B739B">
        <w:trPr>
          <w:trHeight w:val="1932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9B" w:rsidRPr="006E73DC" w:rsidRDefault="0034219B" w:rsidP="003712BC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9B" w:rsidRPr="00ED2D36" w:rsidRDefault="0034219B" w:rsidP="003712BC">
            <w:pPr>
              <w:rPr>
                <w:bCs/>
                <w:szCs w:val="20"/>
              </w:rPr>
            </w:pPr>
            <w:r w:rsidRPr="00ED2D36">
              <w:rPr>
                <w:bCs/>
                <w:szCs w:val="20"/>
              </w:rPr>
              <w:t>1</w:t>
            </w:r>
          </w:p>
          <w:p w:rsidR="0034219B" w:rsidRPr="00ED2D36" w:rsidRDefault="0034219B" w:rsidP="003712BC">
            <w:pPr>
              <w:rPr>
                <w:bCs/>
                <w:szCs w:val="20"/>
              </w:rPr>
            </w:pP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9B" w:rsidRPr="009C747A" w:rsidRDefault="0034219B" w:rsidP="009C747A">
            <w:pPr>
              <w:rPr>
                <w:bCs/>
                <w:sz w:val="28"/>
                <w:szCs w:val="28"/>
              </w:rPr>
            </w:pPr>
            <w:r w:rsidRPr="007D38C5">
              <w:t>Изучение принци</w:t>
            </w:r>
            <w:r>
              <w:t>пиальных схем</w:t>
            </w:r>
          </w:p>
          <w:p w:rsidR="0034219B" w:rsidRPr="007D38C5" w:rsidRDefault="0034219B" w:rsidP="0034219B">
            <w:pPr>
              <w:pStyle w:val="13"/>
              <w:tabs>
                <w:tab w:val="right" w:leader="dot" w:pos="934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7D38C5">
              <w:rPr>
                <w:sz w:val="24"/>
                <w:szCs w:val="24"/>
              </w:rPr>
              <w:t>Изучение конструкции динамического (центробежного) насоса</w:t>
            </w:r>
          </w:p>
          <w:p w:rsidR="0034219B" w:rsidRPr="007D38C5" w:rsidRDefault="0034219B" w:rsidP="0034219B">
            <w:pPr>
              <w:pStyle w:val="13"/>
              <w:tabs>
                <w:tab w:val="right" w:leader="dot" w:pos="9345"/>
              </w:tabs>
              <w:spacing w:line="240" w:lineRule="auto"/>
              <w:ind w:left="0"/>
              <w:rPr>
                <w:noProof/>
                <w:color w:val="000000" w:themeColor="text1"/>
                <w:sz w:val="24"/>
                <w:szCs w:val="24"/>
              </w:rPr>
            </w:pPr>
            <w:r w:rsidRPr="007D38C5">
              <w:rPr>
                <w:noProof/>
                <w:color w:val="000000" w:themeColor="text1"/>
                <w:sz w:val="24"/>
                <w:szCs w:val="24"/>
              </w:rPr>
              <w:t>Определение рабочей точки центробежного насоса</w:t>
            </w:r>
          </w:p>
          <w:p w:rsidR="0034219B" w:rsidRPr="007D38C5" w:rsidRDefault="0034219B" w:rsidP="0034219B">
            <w:pPr>
              <w:pStyle w:val="13"/>
              <w:tabs>
                <w:tab w:val="right" w:leader="dot" w:pos="9345"/>
              </w:tabs>
              <w:spacing w:line="240" w:lineRule="auto"/>
              <w:ind w:left="0"/>
              <w:rPr>
                <w:noProof/>
                <w:color w:val="000000" w:themeColor="text1"/>
                <w:sz w:val="24"/>
                <w:szCs w:val="24"/>
              </w:rPr>
            </w:pPr>
            <w:r w:rsidRPr="007D38C5">
              <w:rPr>
                <w:noProof/>
                <w:color w:val="000000" w:themeColor="text1"/>
                <w:sz w:val="24"/>
                <w:szCs w:val="24"/>
              </w:rPr>
              <w:t>Пересчет характеристик центробежных насосов с воды на вязкие нефтепродукты по РД 39-30-990-84</w:t>
            </w:r>
          </w:p>
          <w:p w:rsidR="0034219B" w:rsidRPr="007D38C5" w:rsidRDefault="0034219B" w:rsidP="0034219B">
            <w:pPr>
              <w:pStyle w:val="13"/>
              <w:tabs>
                <w:tab w:val="right" w:leader="dot" w:pos="9345"/>
              </w:tabs>
              <w:spacing w:line="240" w:lineRule="auto"/>
              <w:ind w:left="0"/>
              <w:rPr>
                <w:noProof/>
                <w:color w:val="000000" w:themeColor="text1"/>
                <w:sz w:val="24"/>
                <w:szCs w:val="24"/>
              </w:rPr>
            </w:pPr>
            <w:r w:rsidRPr="007D38C5">
              <w:rPr>
                <w:noProof/>
                <w:color w:val="000000" w:themeColor="text1"/>
                <w:sz w:val="24"/>
                <w:szCs w:val="24"/>
              </w:rPr>
              <w:t>Последовательная работа насосов</w:t>
            </w:r>
          </w:p>
          <w:p w:rsidR="0034219B" w:rsidRPr="009C747A" w:rsidRDefault="0034219B" w:rsidP="0034219B">
            <w:pPr>
              <w:pStyle w:val="13"/>
              <w:tabs>
                <w:tab w:val="right" w:leader="dot" w:pos="9345"/>
              </w:tabs>
              <w:spacing w:line="240" w:lineRule="auto"/>
              <w:ind w:left="0"/>
              <w:rPr>
                <w:bCs/>
              </w:rPr>
            </w:pPr>
            <w:r w:rsidRPr="007D38C5">
              <w:rPr>
                <w:noProof/>
                <w:color w:val="000000" w:themeColor="text1"/>
                <w:sz w:val="24"/>
                <w:szCs w:val="24"/>
              </w:rPr>
              <w:t>Способы регулирования режима работы насосов. Дросселирование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19B" w:rsidRPr="008E19D8" w:rsidRDefault="0034219B" w:rsidP="003712BC">
            <w:pPr>
              <w:widowControl w:val="0"/>
              <w:ind w:right="72"/>
              <w:jc w:val="center"/>
              <w:rPr>
                <w:b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19B" w:rsidRPr="00820DA7" w:rsidRDefault="0034219B" w:rsidP="003712BC">
            <w:pPr>
              <w:rPr>
                <w:szCs w:val="20"/>
              </w:rPr>
            </w:pPr>
          </w:p>
        </w:tc>
      </w:tr>
      <w:tr w:rsidR="00F8350B" w:rsidRPr="00820DA7" w:rsidTr="00260110">
        <w:trPr>
          <w:trHeight w:val="254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ED2D36" w:rsidRDefault="00F8350B" w:rsidP="006D7E54">
            <w:pPr>
              <w:rPr>
                <w:bCs/>
              </w:rPr>
            </w:pPr>
            <w:r w:rsidRPr="006F0ED5">
              <w:rPr>
                <w:rFonts w:eastAsia="Calibri"/>
                <w:bCs/>
              </w:rPr>
              <w:t>Тема 1.</w:t>
            </w:r>
            <w:r>
              <w:rPr>
                <w:rFonts w:eastAsia="Calibri"/>
                <w:bCs/>
              </w:rPr>
              <w:t>2</w:t>
            </w:r>
            <w:r w:rsidRPr="006F0ED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Устройство машин и оборудования для транспорта, хранения и распределения газа.</w:t>
            </w: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20DA7" w:rsidRDefault="00F8350B" w:rsidP="003712BC">
            <w:pPr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 xml:space="preserve">Содержание </w:t>
            </w:r>
            <w:r>
              <w:rPr>
                <w:b/>
                <w:bCs/>
                <w:szCs w:val="20"/>
              </w:rPr>
              <w:t>учебного  материала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0B" w:rsidRPr="008E19D8" w:rsidRDefault="00F8350B" w:rsidP="003712BC">
            <w:pPr>
              <w:widowControl w:val="0"/>
              <w:ind w:right="72"/>
              <w:jc w:val="center"/>
              <w:rPr>
                <w:b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50B" w:rsidRPr="00820DA7" w:rsidRDefault="00F8350B" w:rsidP="003712BC">
            <w:pPr>
              <w:rPr>
                <w:szCs w:val="20"/>
              </w:rPr>
            </w:pPr>
          </w:p>
        </w:tc>
      </w:tr>
      <w:tr w:rsidR="006D7E54" w:rsidRPr="00820DA7" w:rsidTr="006D7E54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ED2D36" w:rsidRDefault="006D7E54" w:rsidP="00386DE4">
            <w:pPr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820DA7" w:rsidRDefault="006D7E54" w:rsidP="006D7E54">
            <w:pPr>
              <w:rPr>
                <w:szCs w:val="20"/>
              </w:rPr>
            </w:pPr>
            <w:r w:rsidRPr="00820DA7">
              <w:rPr>
                <w:szCs w:val="20"/>
              </w:rPr>
              <w:t>1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820DA7" w:rsidRDefault="006D7E54" w:rsidP="006D7E54">
            <w:pPr>
              <w:jc w:val="both"/>
              <w:rPr>
                <w:b/>
                <w:szCs w:val="20"/>
              </w:rPr>
            </w:pPr>
            <w:r w:rsidRPr="000746CE">
              <w:rPr>
                <w:bCs/>
              </w:rPr>
              <w:t>Устройство машин и оборудования для транспорта газа.</w:t>
            </w:r>
            <w:r>
              <w:rPr>
                <w:bCs/>
              </w:rPr>
              <w:t xml:space="preserve"> </w:t>
            </w:r>
            <w:r w:rsidRPr="000746CE">
              <w:rPr>
                <w:bCs/>
              </w:rPr>
              <w:t>Оборудование головных сооружений, компрессорных станций и линейной части магистрального газопровода.</w:t>
            </w:r>
            <w:r>
              <w:rPr>
                <w:bCs/>
              </w:rPr>
              <w:t xml:space="preserve"> </w:t>
            </w:r>
            <w:r w:rsidRPr="000746CE">
              <w:rPr>
                <w:bCs/>
              </w:rPr>
              <w:t>Схема магистрального газопровода. Добыча природного газа.</w:t>
            </w:r>
            <w:r>
              <w:rPr>
                <w:bCs/>
              </w:rPr>
              <w:t xml:space="preserve"> </w:t>
            </w:r>
            <w:r w:rsidRPr="000746CE">
              <w:rPr>
                <w:bCs/>
              </w:rPr>
              <w:t>Оборудование газовой скважины.</w:t>
            </w:r>
            <w:r>
              <w:rPr>
                <w:bCs/>
              </w:rPr>
              <w:t xml:space="preserve"> </w:t>
            </w:r>
            <w:r w:rsidRPr="000746CE">
              <w:rPr>
                <w:bCs/>
              </w:rPr>
              <w:t>Оборудование для очистки  природного газа от механических примесей, источники загрязнения магистрального газопровода.</w:t>
            </w:r>
            <w:r>
              <w:rPr>
                <w:bCs/>
              </w:rPr>
              <w:t xml:space="preserve"> </w:t>
            </w:r>
            <w:r w:rsidRPr="000746CE">
              <w:rPr>
                <w:bCs/>
              </w:rPr>
              <w:t>Методы очистки газа, конструкция пылеуловителей.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820DA7" w:rsidRDefault="006D7E54" w:rsidP="006D7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820DA7" w:rsidRDefault="006D7E54" w:rsidP="006D7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D7E54" w:rsidRPr="00820DA7" w:rsidTr="006D7E54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ED2D36" w:rsidRDefault="006D7E54" w:rsidP="00386DE4">
            <w:pPr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Default="006D7E54" w:rsidP="006D7E54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820DA7" w:rsidRDefault="006D7E54" w:rsidP="006D7E54">
            <w:pPr>
              <w:jc w:val="both"/>
              <w:rPr>
                <w:szCs w:val="20"/>
              </w:rPr>
            </w:pPr>
            <w:r w:rsidRPr="000746CE">
              <w:rPr>
                <w:bCs/>
              </w:rPr>
              <w:t>Оборудование для осушки газа.</w:t>
            </w:r>
            <w:r>
              <w:rPr>
                <w:bCs/>
              </w:rPr>
              <w:t xml:space="preserve"> </w:t>
            </w:r>
            <w:r w:rsidRPr="000746CE">
              <w:rPr>
                <w:bCs/>
              </w:rPr>
              <w:t>Установки для осушки газа: абсорбционный способ осушки газа, метод низкотемпературной сепарации газа, адсорбционный способ осушки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Default="006D7E54" w:rsidP="006D7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820DA7" w:rsidRDefault="006D7E54" w:rsidP="006D7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D7E54" w:rsidRPr="00820DA7" w:rsidTr="006D7E54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ED2D36" w:rsidRDefault="006D7E54" w:rsidP="00386DE4">
            <w:pPr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Default="006D7E54" w:rsidP="006D7E54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0746CE" w:rsidRDefault="006D7E54" w:rsidP="006D7E54">
            <w:pPr>
              <w:jc w:val="both"/>
              <w:rPr>
                <w:bCs/>
              </w:rPr>
            </w:pPr>
            <w:r w:rsidRPr="00513DC6">
              <w:rPr>
                <w:bCs/>
              </w:rPr>
              <w:t>Источники загрязнения магистрального газопровода: гидратообразование. Борьба с гидратообразованием в газопроводе, методы борьбы, применяемое оборудование. Расчёт гидратообразования в газопроводе.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Default="006D7E54" w:rsidP="006D7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820DA7" w:rsidRDefault="006D7E54" w:rsidP="006D7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D7E54" w:rsidRPr="00820DA7" w:rsidTr="006D7E54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ED2D36" w:rsidRDefault="006D7E54" w:rsidP="00386DE4">
            <w:pPr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Default="006D7E54" w:rsidP="006D7E54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0746CE" w:rsidRDefault="006D7E54" w:rsidP="006D7E54">
            <w:pPr>
              <w:jc w:val="both"/>
              <w:rPr>
                <w:bCs/>
              </w:rPr>
            </w:pPr>
            <w:r w:rsidRPr="000746CE">
              <w:rPr>
                <w:bCs/>
              </w:rPr>
              <w:t>Классификация компрессорных станций. Состав сооружений и оборудование компрессорных станций. Технологические схемы компрессорных станций.</w:t>
            </w:r>
            <w:r>
              <w:rPr>
                <w:bCs/>
              </w:rPr>
              <w:t xml:space="preserve"> </w:t>
            </w:r>
            <w:r w:rsidRPr="000746CE">
              <w:rPr>
                <w:bCs/>
              </w:rPr>
              <w:t>Система компримирования газа. Типы ГПА, применяемых на магистральных газопроводах, схемы и принцип работы ГТУ.</w:t>
            </w:r>
            <w:r>
              <w:rPr>
                <w:bCs/>
              </w:rPr>
              <w:t xml:space="preserve"> </w:t>
            </w:r>
            <w:r w:rsidRPr="000746CE">
              <w:rPr>
                <w:bCs/>
              </w:rPr>
              <w:t>Нагнетатели природного газа и их характеристики. Выбор типа  и  определение необходимого количества нагнетателей.</w:t>
            </w:r>
            <w:r>
              <w:rPr>
                <w:bCs/>
              </w:rPr>
              <w:t xml:space="preserve"> </w:t>
            </w:r>
            <w:r w:rsidRPr="000746CE">
              <w:rPr>
                <w:bCs/>
              </w:rPr>
              <w:t xml:space="preserve">Система </w:t>
            </w:r>
            <w:r w:rsidRPr="000746CE">
              <w:rPr>
                <w:bCs/>
              </w:rPr>
              <w:lastRenderedPageBreak/>
              <w:t>маслоснабжения ГПА и компрессорного цеха в целом.</w:t>
            </w:r>
            <w:r>
              <w:rPr>
                <w:bCs/>
              </w:rPr>
              <w:t xml:space="preserve"> </w:t>
            </w:r>
            <w:r w:rsidRPr="000746CE">
              <w:rPr>
                <w:bCs/>
              </w:rPr>
              <w:t>Особенности электроприводных ГПА. Применение авиадвигателей в ГПА</w:t>
            </w:r>
            <w:r>
              <w:rPr>
                <w:bCs/>
              </w:rPr>
              <w:t>.</w:t>
            </w:r>
            <w:r w:rsidRPr="000746CE">
              <w:rPr>
                <w:bCs/>
              </w:rPr>
              <w:t xml:space="preserve"> ГПА нового поколения.</w:t>
            </w:r>
            <w:r>
              <w:rPr>
                <w:bCs/>
              </w:rPr>
              <w:t xml:space="preserve"> </w:t>
            </w:r>
            <w:r w:rsidRPr="000746CE">
              <w:rPr>
                <w:bCs/>
              </w:rPr>
              <w:t xml:space="preserve">Компановка компрессорного цеха. </w:t>
            </w:r>
            <w:r w:rsidRPr="003712BC">
              <w:rPr>
                <w:bCs/>
              </w:rPr>
              <w:t>Оборудование для одоризации газа. Конденсатосборники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Default="006D7E54" w:rsidP="006D7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820DA7" w:rsidRDefault="006D7E54" w:rsidP="006D7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D7E54" w:rsidRPr="00820DA7" w:rsidTr="006D7E54">
        <w:trPr>
          <w:trHeight w:val="254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ED2D36" w:rsidRDefault="006D7E54" w:rsidP="00386DE4">
            <w:pPr>
              <w:rPr>
                <w:bCs/>
              </w:rPr>
            </w:pP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820DA7" w:rsidRDefault="006D7E54" w:rsidP="003712BC">
            <w:pPr>
              <w:rPr>
                <w:b/>
                <w:bCs/>
                <w:szCs w:val="20"/>
              </w:rPr>
            </w:pPr>
            <w:r w:rsidRPr="00ED2D36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E54" w:rsidRPr="0084061D" w:rsidRDefault="006D7E54" w:rsidP="003712BC">
            <w:pPr>
              <w:widowControl w:val="0"/>
              <w:ind w:right="72"/>
              <w:jc w:val="center"/>
              <w:rPr>
                <w:szCs w:val="20"/>
              </w:rPr>
            </w:pPr>
            <w:r w:rsidRPr="0084061D">
              <w:rPr>
                <w:szCs w:val="20"/>
              </w:rPr>
              <w:t>24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E54" w:rsidRPr="00820DA7" w:rsidRDefault="006D7E54" w:rsidP="003712BC">
            <w:pPr>
              <w:rPr>
                <w:szCs w:val="20"/>
              </w:rPr>
            </w:pPr>
          </w:p>
        </w:tc>
      </w:tr>
      <w:tr w:rsidR="00907451" w:rsidRPr="00820DA7" w:rsidTr="009C747A">
        <w:trPr>
          <w:trHeight w:val="2003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51" w:rsidRPr="00ED2D36" w:rsidRDefault="00907451" w:rsidP="00386DE4">
            <w:pPr>
              <w:rPr>
                <w:bCs/>
              </w:rPr>
            </w:pP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51" w:rsidRPr="007D38C5" w:rsidRDefault="00907451" w:rsidP="00907451">
            <w:pPr>
              <w:jc w:val="both"/>
            </w:pPr>
            <w:r w:rsidRPr="007D38C5">
              <w:rPr>
                <w:bCs/>
              </w:rPr>
              <w:t>Технологический расчёт масляного пылеуловителя</w:t>
            </w:r>
          </w:p>
          <w:p w:rsidR="00907451" w:rsidRPr="007D38C5" w:rsidRDefault="00907451" w:rsidP="00907451">
            <w:pPr>
              <w:jc w:val="both"/>
            </w:pPr>
            <w:r w:rsidRPr="007D38C5">
              <w:t>Технологический расчёт циклонного пылеуловителя</w:t>
            </w:r>
          </w:p>
          <w:p w:rsidR="00907451" w:rsidRPr="007D38C5" w:rsidRDefault="00907451" w:rsidP="00907451">
            <w:pPr>
              <w:jc w:val="both"/>
            </w:pPr>
            <w:r w:rsidRPr="007D38C5">
              <w:rPr>
                <w:bCs/>
              </w:rPr>
              <w:t>Технологический расчёт процессов абсорбции, десорбции, адсорбции</w:t>
            </w:r>
          </w:p>
          <w:p w:rsidR="0034219B" w:rsidRDefault="00907451" w:rsidP="00907451">
            <w:pPr>
              <w:jc w:val="both"/>
            </w:pPr>
            <w:r w:rsidRPr="007D38C5">
              <w:rPr>
                <w:bCs/>
              </w:rPr>
              <w:t xml:space="preserve">Изучение схем газокомпрессорных станций </w:t>
            </w:r>
          </w:p>
          <w:p w:rsidR="00907451" w:rsidRPr="007D38C5" w:rsidRDefault="00907451" w:rsidP="00907451">
            <w:pPr>
              <w:jc w:val="both"/>
            </w:pPr>
            <w:r w:rsidRPr="007D38C5">
              <w:rPr>
                <w:bCs/>
              </w:rPr>
              <w:t>Расчёт режимов работы КС при регулировании изменением числа оборотов ГПА</w:t>
            </w:r>
          </w:p>
          <w:p w:rsidR="00907451" w:rsidRPr="007D38C5" w:rsidRDefault="00907451" w:rsidP="00907451">
            <w:pPr>
              <w:jc w:val="both"/>
            </w:pPr>
            <w:r w:rsidRPr="007D38C5">
              <w:rPr>
                <w:bCs/>
              </w:rPr>
              <w:t>Расчёт режима работы КС с неполнонапорными нагнетателями</w:t>
            </w:r>
          </w:p>
          <w:p w:rsidR="00907451" w:rsidRPr="007D38C5" w:rsidRDefault="00907451" w:rsidP="00907451">
            <w:pPr>
              <w:jc w:val="both"/>
            </w:pPr>
            <w:r w:rsidRPr="007D38C5">
              <w:t>Определение необходимой степени сжатия газа на КС при проектных режимах перекачки.</w:t>
            </w:r>
          </w:p>
          <w:p w:rsidR="00907451" w:rsidRPr="00907451" w:rsidRDefault="00907451" w:rsidP="006D7E54">
            <w:pPr>
              <w:jc w:val="both"/>
            </w:pPr>
            <w:r w:rsidRPr="007D38C5">
              <w:t>Выбор оптимального количества работающих ГПА на КС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451" w:rsidRPr="008E19D8" w:rsidRDefault="00907451" w:rsidP="003712BC">
            <w:pPr>
              <w:widowControl w:val="0"/>
              <w:ind w:right="72"/>
              <w:jc w:val="center"/>
              <w:rPr>
                <w:b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451" w:rsidRPr="00820DA7" w:rsidRDefault="00907451" w:rsidP="003712BC">
            <w:pPr>
              <w:rPr>
                <w:szCs w:val="20"/>
              </w:rPr>
            </w:pPr>
          </w:p>
        </w:tc>
      </w:tr>
      <w:tr w:rsidR="005B1F91" w:rsidRPr="00820DA7" w:rsidTr="00CA44D6">
        <w:trPr>
          <w:trHeight w:val="254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F91" w:rsidRPr="006E73DC" w:rsidRDefault="005B1F91" w:rsidP="00386DE4">
            <w:r w:rsidRPr="00ED2D36">
              <w:rPr>
                <w:bCs/>
              </w:rPr>
              <w:t>Тема 1.3.Устройство машин и оборудования для хранения и распределения газа</w:t>
            </w:r>
            <w:r w:rsidR="00386DE4">
              <w:rPr>
                <w:bCs/>
              </w:rPr>
              <w:t>.</w:t>
            </w: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1" w:rsidRPr="00820DA7" w:rsidRDefault="005B1F91" w:rsidP="003712BC">
            <w:pPr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 xml:space="preserve">Содержание </w:t>
            </w:r>
            <w:r>
              <w:rPr>
                <w:b/>
                <w:bCs/>
                <w:szCs w:val="20"/>
              </w:rPr>
              <w:t>учебного 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91" w:rsidRPr="008E19D8" w:rsidRDefault="005B1F91" w:rsidP="003712BC">
            <w:pPr>
              <w:widowControl w:val="0"/>
              <w:ind w:right="72"/>
              <w:jc w:val="center"/>
              <w:rPr>
                <w:b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F91" w:rsidRPr="00820DA7" w:rsidRDefault="005B1F91" w:rsidP="003712BC">
            <w:pPr>
              <w:rPr>
                <w:szCs w:val="20"/>
              </w:rPr>
            </w:pPr>
          </w:p>
        </w:tc>
      </w:tr>
      <w:tr w:rsidR="0084061D" w:rsidRPr="00820DA7" w:rsidTr="00793EE1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6E73DC" w:rsidRDefault="0084061D" w:rsidP="003712BC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5B1F91" w:rsidRDefault="0084061D" w:rsidP="003712BC">
            <w:pPr>
              <w:rPr>
                <w:bCs/>
                <w:szCs w:val="20"/>
              </w:rPr>
            </w:pPr>
            <w:r w:rsidRPr="005B1F91">
              <w:rPr>
                <w:bCs/>
                <w:szCs w:val="20"/>
              </w:rPr>
              <w:t>1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5B1F91">
            <w:pPr>
              <w:jc w:val="both"/>
              <w:rPr>
                <w:b/>
                <w:bCs/>
                <w:szCs w:val="20"/>
              </w:rPr>
            </w:pPr>
            <w:r w:rsidRPr="005B1F91">
              <w:rPr>
                <w:bCs/>
              </w:rPr>
              <w:t>Устройство машин и оборудования для хранения газа</w:t>
            </w:r>
            <w:r>
              <w:rPr>
                <w:b/>
                <w:bCs/>
              </w:rPr>
              <w:t>.</w:t>
            </w:r>
            <w:r w:rsidRPr="00ED2D36">
              <w:t xml:space="preserve"> Хранилища газа наземного и подземного исполнения. Классификация, основное оборудование.</w:t>
            </w:r>
            <w:r>
              <w:t xml:space="preserve"> </w:t>
            </w:r>
            <w:r w:rsidRPr="00ED2D36">
              <w:t>Неравномерность газопотребления и методы её компенсации.</w:t>
            </w:r>
            <w:r>
              <w:t xml:space="preserve"> </w:t>
            </w:r>
            <w:r w:rsidRPr="00ED2D36">
              <w:t>Хранение газ</w:t>
            </w:r>
            <w:r>
              <w:t>а</w:t>
            </w:r>
            <w:r w:rsidRPr="00ED2D36">
              <w:t xml:space="preserve"> в газгольдерах. Хранение газа в подземных газохранилищах. Газораспределительные сети. Газорегуляторные пункты. Автомобильные газонаполнительные компрессорные станции.</w:t>
            </w:r>
            <w:r>
              <w:t xml:space="preserve"> </w:t>
            </w:r>
            <w:r w:rsidRPr="00ED2D36">
              <w:t>Оборудование для обустройства подземных газонефтехранилищ.</w:t>
            </w:r>
            <w:r>
              <w:t xml:space="preserve"> </w:t>
            </w:r>
            <w:r w:rsidRPr="00ED2D36">
              <w:t>Безшахтные резервуары в отложениях каменной соли.</w:t>
            </w:r>
            <w:r>
              <w:t xml:space="preserve"> </w:t>
            </w:r>
            <w:r w:rsidRPr="00ED2D36">
              <w:t>Шахтные резервуары в породах с положительной температурой.</w:t>
            </w:r>
            <w:r>
              <w:t xml:space="preserve"> </w:t>
            </w:r>
            <w:r w:rsidRPr="00ED2D36">
              <w:t>Шахтные резервуары в вечномерзлых породах.</w:t>
            </w:r>
            <w:r>
              <w:t xml:space="preserve"> </w:t>
            </w:r>
            <w:r w:rsidRPr="00ED2D36">
              <w:t>Подземные хранилища в отложениях каменной соли.</w:t>
            </w:r>
            <w:r>
              <w:t xml:space="preserve"> </w:t>
            </w:r>
            <w:r w:rsidRPr="00ED2D36">
              <w:t>Ёмкости галерейного типа.</w:t>
            </w:r>
            <w:r>
              <w:t xml:space="preserve"> </w:t>
            </w:r>
            <w:r w:rsidRPr="00ED2D36">
              <w:t>Подземные резервуары двух ярусного типа.</w:t>
            </w:r>
            <w:r>
              <w:t xml:space="preserve"> </w:t>
            </w:r>
            <w:r w:rsidRPr="00ED2D36">
              <w:t>Подземное этиленохранилище.</w:t>
            </w:r>
            <w:r>
              <w:t xml:space="preserve"> </w:t>
            </w:r>
            <w:r w:rsidRPr="00ED2D36">
              <w:t>Подземный резервуар для хранения ШФЛУ и стабильного конденсата.</w:t>
            </w:r>
            <w:r>
              <w:t xml:space="preserve"> </w:t>
            </w:r>
            <w:r w:rsidRPr="00ED2D36">
              <w:t>Подземное хранилище гелиевого концентрата.</w:t>
            </w:r>
            <w:r>
              <w:t xml:space="preserve"> </w:t>
            </w:r>
            <w:r w:rsidRPr="00ED2D36">
              <w:t>Хранилища шахтного типа. Вертикальные, горизонтальные выработки.</w:t>
            </w:r>
            <w:r>
              <w:t xml:space="preserve"> </w:t>
            </w:r>
            <w:r w:rsidRPr="00ED2D36">
              <w:t>Оборудование для герметизации подземных газонефтехранилищ шахтного типа.</w:t>
            </w:r>
            <w:r>
              <w:t xml:space="preserve"> </w:t>
            </w:r>
            <w:r w:rsidRPr="00ED2D36">
              <w:t>Конструктивные перемычки подземного хранения сжиженных газов.</w:t>
            </w:r>
            <w:r>
              <w:t xml:space="preserve"> </w:t>
            </w:r>
            <w:r w:rsidRPr="00ED2D36">
              <w:t>Хранение жидких углеводородов в вечномёрзлых грунтах.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705A3" w:rsidRDefault="002D2F9F" w:rsidP="003712BC">
            <w:pPr>
              <w:widowControl w:val="0"/>
              <w:ind w:right="72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8705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</w:tr>
      <w:tr w:rsidR="0084061D" w:rsidRPr="00820DA7" w:rsidTr="00793EE1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6E73DC" w:rsidRDefault="0084061D" w:rsidP="003712BC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A861BF" w:rsidRDefault="0084061D" w:rsidP="003712BC">
            <w:pPr>
              <w:rPr>
                <w:bCs/>
                <w:szCs w:val="20"/>
              </w:rPr>
            </w:pPr>
            <w:r w:rsidRPr="00A861BF">
              <w:rPr>
                <w:bCs/>
                <w:szCs w:val="20"/>
              </w:rPr>
              <w:t>2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5B1F91">
            <w:pPr>
              <w:jc w:val="both"/>
              <w:rPr>
                <w:b/>
                <w:bCs/>
                <w:szCs w:val="20"/>
              </w:rPr>
            </w:pPr>
            <w:r w:rsidRPr="005B1F91">
              <w:t>Устройство машин и оборудования для хранения нефти.</w:t>
            </w:r>
            <w:r>
              <w:t xml:space="preserve"> </w:t>
            </w:r>
            <w:r w:rsidRPr="005B1F91">
              <w:t>Резервуары и резервуарные парки в системе магистральных нефтепроводов. Классификация резервуаров.</w:t>
            </w:r>
            <w:r>
              <w:t xml:space="preserve"> </w:t>
            </w:r>
            <w:r w:rsidRPr="005B1F91">
              <w:t>Назначение, устройство, принцип рабо</w:t>
            </w:r>
            <w:r>
              <w:t>ты резервуаров на нефтепромысле.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705A3" w:rsidRDefault="0084061D" w:rsidP="003712BC">
            <w:pPr>
              <w:widowControl w:val="0"/>
              <w:ind w:right="72"/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8705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</w:tr>
      <w:tr w:rsidR="0084061D" w:rsidRPr="00820DA7" w:rsidTr="00793EE1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6E73DC" w:rsidRDefault="0084061D" w:rsidP="003712BC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A861BF" w:rsidRDefault="0084061D" w:rsidP="003712BC">
            <w:pPr>
              <w:rPr>
                <w:bCs/>
                <w:szCs w:val="20"/>
              </w:rPr>
            </w:pPr>
            <w:r w:rsidRPr="00A861BF">
              <w:rPr>
                <w:bCs/>
                <w:szCs w:val="20"/>
              </w:rPr>
              <w:t>3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Default="0084061D" w:rsidP="005B1F91">
            <w:pPr>
              <w:jc w:val="both"/>
            </w:pPr>
            <w:r w:rsidRPr="005B1F91">
              <w:t>Резервуары нефтеперекачивающих станций. Резервуары нефтебаз. Сливо-наливные устройства для железнодорожных цистерн.</w:t>
            </w:r>
            <w:r w:rsidRPr="005B1F91">
              <w:rPr>
                <w:bCs/>
              </w:rPr>
              <w:t xml:space="preserve"> Оборудование нефтяных гаваней, причалов, пирсов.</w:t>
            </w:r>
            <w:r w:rsidRPr="005B1F91">
              <w:t xml:space="preserve"> Установки налива автомобильных цистерн. Подземные хранилища нефти и нефтепродуктов. Автозаправочные станции</w:t>
            </w:r>
          </w:p>
          <w:p w:rsidR="0084061D" w:rsidRPr="005B1F91" w:rsidRDefault="0084061D" w:rsidP="005B1F91">
            <w:pPr>
              <w:jc w:val="both"/>
              <w:rPr>
                <w:bCs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705A3" w:rsidRDefault="0084061D" w:rsidP="003712BC">
            <w:pPr>
              <w:widowControl w:val="0"/>
              <w:ind w:right="72"/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8705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50E6C" w:rsidRPr="00820DA7" w:rsidTr="005B1F91">
        <w:trPr>
          <w:trHeight w:val="254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E6C" w:rsidRPr="006E73DC" w:rsidRDefault="00E50E6C" w:rsidP="003712BC"/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6C" w:rsidRPr="00820DA7" w:rsidRDefault="00E50E6C" w:rsidP="003712BC">
            <w:pPr>
              <w:rPr>
                <w:b/>
                <w:bCs/>
                <w:szCs w:val="20"/>
              </w:rPr>
            </w:pPr>
            <w:r w:rsidRPr="00ED2D36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E6C" w:rsidRPr="008705A3" w:rsidRDefault="00C33ACE" w:rsidP="003712BC">
            <w:pPr>
              <w:widowControl w:val="0"/>
              <w:ind w:right="72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84061D">
              <w:rPr>
                <w:szCs w:val="20"/>
              </w:rPr>
              <w:t>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E6C" w:rsidRPr="00820DA7" w:rsidRDefault="00E50E6C" w:rsidP="003712BC">
            <w:pPr>
              <w:rPr>
                <w:szCs w:val="20"/>
              </w:rPr>
            </w:pPr>
          </w:p>
        </w:tc>
      </w:tr>
      <w:tr w:rsidR="00E50E6C" w:rsidRPr="00820DA7" w:rsidTr="00CA44D6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E6C" w:rsidRPr="006E73DC" w:rsidRDefault="00E50E6C" w:rsidP="003712BC"/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6C" w:rsidRPr="005B1F91" w:rsidRDefault="00E50E6C" w:rsidP="003712BC">
            <w:pPr>
              <w:rPr>
                <w:bCs/>
                <w:szCs w:val="20"/>
              </w:rPr>
            </w:pPr>
            <w:r w:rsidRPr="005B1F91">
              <w:rPr>
                <w:bCs/>
                <w:szCs w:val="20"/>
              </w:rPr>
              <w:t>1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51" w:rsidRPr="0034219B" w:rsidRDefault="0034219B" w:rsidP="0034219B">
            <w:pPr>
              <w:rPr>
                <w:bCs/>
              </w:rPr>
            </w:pPr>
            <w:r w:rsidRPr="0034219B">
              <w:rPr>
                <w:bCs/>
              </w:rPr>
              <w:t>Изучение с</w:t>
            </w:r>
            <w:r w:rsidR="00907451" w:rsidRPr="0034219B">
              <w:rPr>
                <w:bCs/>
              </w:rPr>
              <w:t>истем</w:t>
            </w:r>
            <w:r w:rsidRPr="0034219B">
              <w:rPr>
                <w:bCs/>
              </w:rPr>
              <w:t>ы</w:t>
            </w:r>
            <w:r w:rsidR="00907451" w:rsidRPr="0034219B">
              <w:rPr>
                <w:bCs/>
              </w:rPr>
              <w:t xml:space="preserve"> пожаротушения резервуаров</w:t>
            </w:r>
          </w:p>
          <w:p w:rsidR="00907451" w:rsidRPr="0034219B" w:rsidRDefault="00907451" w:rsidP="0034219B">
            <w:pPr>
              <w:rPr>
                <w:bCs/>
                <w:szCs w:val="20"/>
              </w:rPr>
            </w:pPr>
            <w:r w:rsidRPr="0034219B">
              <w:rPr>
                <w:bCs/>
              </w:rPr>
              <w:t>Расчет потерь нефтепродукта из резервуара от «больших дыханий»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E6C" w:rsidRPr="008E19D8" w:rsidRDefault="00E50E6C" w:rsidP="003712BC">
            <w:pPr>
              <w:widowControl w:val="0"/>
              <w:ind w:right="72"/>
              <w:jc w:val="center"/>
              <w:rPr>
                <w:b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E6C" w:rsidRPr="00820DA7" w:rsidRDefault="00E50E6C" w:rsidP="003712BC">
            <w:pPr>
              <w:rPr>
                <w:szCs w:val="20"/>
              </w:rPr>
            </w:pPr>
          </w:p>
        </w:tc>
      </w:tr>
      <w:tr w:rsidR="00A861BF" w:rsidRPr="00820DA7" w:rsidTr="00CA44D6">
        <w:trPr>
          <w:trHeight w:val="254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A861BF" w:rsidRDefault="00A861BF" w:rsidP="0084061D">
            <w:r w:rsidRPr="00A861BF">
              <w:rPr>
                <w:bCs/>
              </w:rPr>
              <w:t xml:space="preserve">Тема </w:t>
            </w:r>
            <w:r w:rsidR="0084061D">
              <w:rPr>
                <w:bCs/>
              </w:rPr>
              <w:t>1.4</w:t>
            </w:r>
            <w:r w:rsidRPr="00A861BF">
              <w:rPr>
                <w:bCs/>
              </w:rPr>
              <w:t xml:space="preserve"> Оборудование, применяемое на нефте-газопроводах</w:t>
            </w:r>
            <w:r w:rsidR="00386DE4">
              <w:rPr>
                <w:bCs/>
              </w:rPr>
              <w:t>.</w:t>
            </w: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820DA7" w:rsidRDefault="00A861BF" w:rsidP="003712BC">
            <w:pPr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 xml:space="preserve">Содержание </w:t>
            </w:r>
            <w:r>
              <w:rPr>
                <w:b/>
                <w:bCs/>
                <w:szCs w:val="20"/>
              </w:rPr>
              <w:t>учебного 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8E19D8" w:rsidRDefault="00A861BF" w:rsidP="003712BC">
            <w:pPr>
              <w:widowControl w:val="0"/>
              <w:ind w:right="72"/>
              <w:jc w:val="center"/>
              <w:rPr>
                <w:b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1BF" w:rsidRPr="00820DA7" w:rsidRDefault="00A861BF" w:rsidP="003712BC">
            <w:pPr>
              <w:rPr>
                <w:szCs w:val="20"/>
              </w:rPr>
            </w:pPr>
          </w:p>
        </w:tc>
      </w:tr>
      <w:tr w:rsidR="00A861BF" w:rsidRPr="00820DA7" w:rsidTr="008705A3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6E73DC" w:rsidRDefault="00A861BF" w:rsidP="003712BC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ED2D36" w:rsidRDefault="00A861BF" w:rsidP="00CA44D6">
            <w:pPr>
              <w:rPr>
                <w:bCs/>
                <w:szCs w:val="20"/>
              </w:rPr>
            </w:pPr>
            <w:r w:rsidRPr="00ED2D36">
              <w:rPr>
                <w:bCs/>
                <w:szCs w:val="20"/>
              </w:rPr>
              <w:t>1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820DA7" w:rsidRDefault="00A861BF" w:rsidP="00A861BF">
            <w:pPr>
              <w:jc w:val="both"/>
              <w:rPr>
                <w:b/>
                <w:bCs/>
                <w:szCs w:val="20"/>
              </w:rPr>
            </w:pPr>
            <w:r w:rsidRPr="00A861BF">
              <w:rPr>
                <w:bCs/>
              </w:rPr>
              <w:t>Трубопроводная арматура. Основные термины и понятия.</w:t>
            </w:r>
            <w:r>
              <w:rPr>
                <w:bCs/>
              </w:rPr>
              <w:t xml:space="preserve"> </w:t>
            </w:r>
            <w:r w:rsidRPr="00A861BF">
              <w:rPr>
                <w:bCs/>
              </w:rPr>
              <w:t>Классификация арматуры. Запорная арматура газопроводов. Запорная арматура нефтепроводов. Задвижки, краны,  штуцеры, вентили, дроссели, устройства расхода жидкости и газа; клапаны, фильтры, компенсаторы.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8705A3" w:rsidRDefault="0084061D" w:rsidP="003712BC">
            <w:pPr>
              <w:widowControl w:val="0"/>
              <w:ind w:right="7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820DA7" w:rsidRDefault="008705A3" w:rsidP="008705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A861BF" w:rsidRPr="00820DA7" w:rsidTr="008705A3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6E73DC" w:rsidRDefault="00A861BF" w:rsidP="003712BC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ED2D36" w:rsidRDefault="00A861BF" w:rsidP="00CA44D6">
            <w:pPr>
              <w:rPr>
                <w:bCs/>
                <w:szCs w:val="20"/>
              </w:rPr>
            </w:pPr>
            <w:r w:rsidRPr="00ED2D36">
              <w:rPr>
                <w:bCs/>
                <w:szCs w:val="20"/>
              </w:rPr>
              <w:t>2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820DA7" w:rsidRDefault="00A861BF" w:rsidP="00A861BF">
            <w:pPr>
              <w:jc w:val="both"/>
              <w:rPr>
                <w:b/>
                <w:bCs/>
                <w:szCs w:val="20"/>
              </w:rPr>
            </w:pPr>
            <w:r w:rsidRPr="00A861BF">
              <w:t>Теплообменное оборудование и аппарат АВО. Классификация АВО. Назначение, устройство, принцип работы АВО газа.</w:t>
            </w:r>
            <w:r>
              <w:t xml:space="preserve"> </w:t>
            </w:r>
            <w:r w:rsidRPr="00A861BF">
              <w:t>Поперечное оребрение и крепление труб.</w:t>
            </w:r>
            <w:r>
              <w:t xml:space="preserve"> </w:t>
            </w:r>
            <w:r w:rsidRPr="00A861BF">
              <w:t>Охлаждение газа на компрессорной станции. Охлаждение масла на компрессорной станции АВО масла.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8705A3" w:rsidRDefault="0084061D" w:rsidP="003712BC">
            <w:pPr>
              <w:widowControl w:val="0"/>
              <w:ind w:right="7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820DA7" w:rsidRDefault="008705A3" w:rsidP="008705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A861BF" w:rsidRPr="00820DA7" w:rsidTr="008705A3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6E73DC" w:rsidRDefault="00A861BF" w:rsidP="003712BC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ED2D36" w:rsidRDefault="00A861BF" w:rsidP="00CA44D6">
            <w:pPr>
              <w:rPr>
                <w:bCs/>
                <w:szCs w:val="20"/>
              </w:rPr>
            </w:pPr>
            <w:r w:rsidRPr="00ED2D36">
              <w:rPr>
                <w:bCs/>
                <w:szCs w:val="20"/>
              </w:rPr>
              <w:t>3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A861BF" w:rsidRDefault="00A861BF" w:rsidP="00A861BF">
            <w:pPr>
              <w:jc w:val="both"/>
            </w:pPr>
            <w:r w:rsidRPr="00A861BF">
              <w:t>Узлы запуска и приёма средств очистки и диагностики линейной части трубопровода.</w:t>
            </w:r>
          </w:p>
          <w:p w:rsidR="00A861BF" w:rsidRPr="00820DA7" w:rsidRDefault="00A861BF" w:rsidP="00A861BF">
            <w:pPr>
              <w:jc w:val="both"/>
              <w:rPr>
                <w:b/>
                <w:bCs/>
                <w:szCs w:val="20"/>
              </w:rPr>
            </w:pPr>
            <w:r w:rsidRPr="00A861BF">
              <w:t>Устройство камер приёма и запуска на газопроводе.</w:t>
            </w:r>
            <w:r>
              <w:t xml:space="preserve"> </w:t>
            </w:r>
            <w:r w:rsidRPr="00A861BF">
              <w:t>Устройство камер приёма и запуска на нефтепроводе.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8705A3" w:rsidRDefault="0084061D" w:rsidP="003712BC">
            <w:pPr>
              <w:widowControl w:val="0"/>
              <w:ind w:right="7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BF" w:rsidRPr="00820DA7" w:rsidRDefault="008705A3" w:rsidP="008705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705A3" w:rsidRPr="00820DA7" w:rsidTr="006D7E54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6E73DC" w:rsidRDefault="008705A3" w:rsidP="003712BC"/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rPr>
                <w:b/>
                <w:bCs/>
                <w:szCs w:val="20"/>
              </w:rPr>
            </w:pPr>
            <w:r w:rsidRPr="00ED2D36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705A3" w:rsidRDefault="0084061D" w:rsidP="003712BC">
            <w:pPr>
              <w:widowControl w:val="0"/>
              <w:ind w:right="7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5A3" w:rsidRPr="00820DA7" w:rsidRDefault="008705A3" w:rsidP="003712BC">
            <w:pPr>
              <w:rPr>
                <w:szCs w:val="20"/>
              </w:rPr>
            </w:pPr>
          </w:p>
        </w:tc>
      </w:tr>
      <w:tr w:rsidR="008705A3" w:rsidRPr="00820DA7" w:rsidTr="006D7E54">
        <w:trPr>
          <w:trHeight w:val="254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6E73DC" w:rsidRDefault="008705A3" w:rsidP="003712BC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A861BF" w:rsidRDefault="008705A3" w:rsidP="003712BC">
            <w:pPr>
              <w:rPr>
                <w:bCs/>
                <w:szCs w:val="20"/>
              </w:rPr>
            </w:pPr>
            <w:r w:rsidRPr="00A861BF">
              <w:rPr>
                <w:bCs/>
                <w:szCs w:val="20"/>
              </w:rPr>
              <w:t>1</w:t>
            </w: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51" w:rsidRPr="009C747A" w:rsidRDefault="00907451" w:rsidP="0034219B">
            <w:pPr>
              <w:widowControl w:val="0"/>
              <w:ind w:right="72"/>
              <w:rPr>
                <w:bCs/>
              </w:rPr>
            </w:pPr>
            <w:r>
              <w:rPr>
                <w:bCs/>
              </w:rPr>
              <w:t xml:space="preserve">Расчёт </w:t>
            </w:r>
            <w:r w:rsidR="0034219B">
              <w:rPr>
                <w:bCs/>
              </w:rPr>
              <w:t>а</w:t>
            </w:r>
            <w:r>
              <w:rPr>
                <w:bCs/>
              </w:rPr>
              <w:t xml:space="preserve">ппаратов </w:t>
            </w:r>
            <w:r w:rsidR="0034219B">
              <w:rPr>
                <w:bCs/>
              </w:rPr>
              <w:t>в</w:t>
            </w:r>
            <w:r>
              <w:rPr>
                <w:bCs/>
              </w:rPr>
              <w:t xml:space="preserve">оздушного </w:t>
            </w:r>
            <w:r w:rsidR="0034219B">
              <w:rPr>
                <w:bCs/>
              </w:rPr>
              <w:t>о</w:t>
            </w:r>
            <w:r>
              <w:rPr>
                <w:bCs/>
              </w:rPr>
              <w:t>хлаждения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705A3" w:rsidRDefault="008705A3" w:rsidP="003712BC">
            <w:pPr>
              <w:widowControl w:val="0"/>
              <w:ind w:right="72"/>
              <w:jc w:val="center"/>
              <w:rPr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5A3" w:rsidRPr="00820DA7" w:rsidRDefault="008705A3" w:rsidP="003712BC">
            <w:pPr>
              <w:rPr>
                <w:szCs w:val="20"/>
              </w:rPr>
            </w:pPr>
          </w:p>
        </w:tc>
      </w:tr>
      <w:tr w:rsidR="008705A3" w:rsidRPr="00820DA7" w:rsidTr="006D7E54">
        <w:trPr>
          <w:trHeight w:val="254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E50E6C" w:rsidRDefault="008705A3" w:rsidP="00E50E6C">
            <w:pPr>
              <w:rPr>
                <w:bCs/>
              </w:rPr>
            </w:pPr>
            <w:r w:rsidRPr="00E50E6C">
              <w:t xml:space="preserve">Тема </w:t>
            </w:r>
            <w:r w:rsidR="0084061D">
              <w:t>1.5</w:t>
            </w:r>
            <w:r>
              <w:t>.</w:t>
            </w:r>
            <w:r w:rsidRPr="00E50E6C">
              <w:t xml:space="preserve"> </w:t>
            </w:r>
            <w:r w:rsidRPr="00E50E6C">
              <w:rPr>
                <w:bCs/>
              </w:rPr>
              <w:t>Конструкции, характеристики машин для сооружения, эксплуатации и ремонта линейной части газонефтепроводов</w:t>
            </w:r>
          </w:p>
          <w:p w:rsidR="008705A3" w:rsidRPr="006E73DC" w:rsidRDefault="008705A3" w:rsidP="003712BC">
            <w:pPr>
              <w:rPr>
                <w:bCs/>
              </w:rPr>
            </w:pP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rPr>
                <w:szCs w:val="20"/>
              </w:rPr>
            </w:pPr>
            <w:r w:rsidRPr="00820DA7">
              <w:rPr>
                <w:b/>
                <w:bCs/>
                <w:szCs w:val="20"/>
              </w:rPr>
              <w:t xml:space="preserve">Содержание </w:t>
            </w:r>
            <w:r>
              <w:rPr>
                <w:b/>
                <w:bCs/>
                <w:szCs w:val="20"/>
              </w:rPr>
              <w:t>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E19D8" w:rsidRDefault="008705A3" w:rsidP="003712BC">
            <w:pPr>
              <w:widowControl w:val="0"/>
              <w:ind w:right="72"/>
              <w:jc w:val="center"/>
              <w:rPr>
                <w:b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5A3" w:rsidRPr="00820DA7" w:rsidRDefault="008705A3" w:rsidP="003712BC">
            <w:pPr>
              <w:rPr>
                <w:szCs w:val="20"/>
              </w:rPr>
            </w:pPr>
          </w:p>
        </w:tc>
      </w:tr>
      <w:tr w:rsidR="00E50E6C" w:rsidRPr="00820DA7" w:rsidTr="006F5BDF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E6C" w:rsidRPr="007E5606" w:rsidRDefault="00E50E6C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6C" w:rsidRDefault="00513DC6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6C" w:rsidRPr="006E73DC" w:rsidRDefault="00CA44D6" w:rsidP="00CA44D6">
            <w:pPr>
              <w:jc w:val="both"/>
            </w:pPr>
            <w:r>
              <w:t>М</w:t>
            </w:r>
            <w:r w:rsidRPr="00CA44D6">
              <w:t>ашины для сооружения, эксплуатации и ремонта линейной части газонефтепроводов: транспортные, для производства земляных работ, грузоподъемно-монтажные; машины и оборудование для очистки и изоляции трубопроводов, для очистки внутренней полости и испытания линейной части газонефтепроводов; машины и оборудование для перемещения и сжатия жидкостей и газов: теоретические основы, конструкции, характеристики, методы регулирования, вспомогательные системы насосов и  компрессорных машин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6C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6C" w:rsidRPr="00820DA7" w:rsidRDefault="008705A3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705A3" w:rsidRPr="00820DA7" w:rsidTr="00CA44D6">
        <w:trPr>
          <w:trHeight w:val="279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7E5606" w:rsidRDefault="008705A3" w:rsidP="0084061D">
            <w:pPr>
              <w:rPr>
                <w:bCs/>
                <w:szCs w:val="20"/>
              </w:rPr>
            </w:pPr>
            <w:r w:rsidRPr="006E73DC">
              <w:t xml:space="preserve">Тема </w:t>
            </w:r>
            <w:r w:rsidR="0084061D">
              <w:t>1.6</w:t>
            </w:r>
            <w:r>
              <w:t>.</w:t>
            </w:r>
            <w:r w:rsidRPr="006E73DC">
              <w:t xml:space="preserve"> </w:t>
            </w:r>
            <w:r w:rsidRPr="00705347">
              <w:t>Методы регулирования работы насосов и компрессорных машин</w:t>
            </w: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6E73DC" w:rsidRDefault="008705A3" w:rsidP="003712BC">
            <w:pPr>
              <w:tabs>
                <w:tab w:val="left" w:pos="1874"/>
              </w:tabs>
              <w:jc w:val="both"/>
            </w:pPr>
            <w:r w:rsidRPr="00820DA7">
              <w:rPr>
                <w:b/>
                <w:bCs/>
                <w:szCs w:val="20"/>
              </w:rPr>
              <w:t xml:space="preserve">Содержание </w:t>
            </w:r>
            <w:r>
              <w:rPr>
                <w:b/>
                <w:bCs/>
                <w:szCs w:val="20"/>
              </w:rPr>
              <w:t>учебного материала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7251A0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84061D" w:rsidRPr="00820DA7" w:rsidTr="00793EE1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7E5606" w:rsidRDefault="0084061D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6E73DC" w:rsidRDefault="0084061D" w:rsidP="003D50D9">
            <w:pPr>
              <w:jc w:val="both"/>
            </w:pPr>
            <w:r w:rsidRPr="0029113A">
              <w:t>Методы регулирования работы центробежных насосов</w:t>
            </w:r>
            <w:r>
              <w:t>.</w:t>
            </w:r>
            <w:r w:rsidRPr="003D50D9">
              <w:t xml:space="preserve"> Дросселирование на напорном  трубопроводе при помощи задвижки.</w:t>
            </w:r>
            <w:r>
              <w:t xml:space="preserve"> </w:t>
            </w:r>
            <w:r w:rsidRPr="003D50D9">
              <w:t>Регулирование дросселированием на приёмном трубопроводе.</w:t>
            </w:r>
            <w:r>
              <w:t xml:space="preserve"> </w:t>
            </w:r>
            <w:r w:rsidRPr="003D50D9">
              <w:t>Регулирование впуском небольшого количества воздуха в приёмную трубу.</w:t>
            </w:r>
            <w:r>
              <w:t xml:space="preserve"> </w:t>
            </w:r>
            <w:r w:rsidRPr="003D50D9">
              <w:t>Регулирование перепуском части нагнетаемой жидкости из напорного патрубка в приёмный.</w:t>
            </w:r>
            <w:r>
              <w:t xml:space="preserve"> </w:t>
            </w:r>
            <w:r w:rsidRPr="003D50D9">
              <w:t>Регулирование изменением схемы соединения насосов.</w:t>
            </w:r>
            <w:r>
              <w:t xml:space="preserve"> </w:t>
            </w:r>
            <w:r w:rsidRPr="003D50D9">
              <w:t>Регулирование уменьшением диаметра рабочих колёс</w:t>
            </w:r>
            <w:r>
              <w:t xml:space="preserve">. </w:t>
            </w:r>
            <w:r w:rsidRPr="003D50D9">
              <w:t>Регулирование уменьшением количества рабочих колёс</w:t>
            </w:r>
            <w:r>
              <w:t xml:space="preserve">. </w:t>
            </w:r>
            <w:r w:rsidRPr="003D50D9">
              <w:t>Регулирование закрытием некоторого количества каналов рабочего колеса.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4061D" w:rsidRPr="00820DA7" w:rsidTr="006F5BDF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7E5606" w:rsidRDefault="0084061D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6E73DC" w:rsidRDefault="0084061D" w:rsidP="003D50D9">
            <w:pPr>
              <w:jc w:val="both"/>
            </w:pPr>
            <w:r w:rsidRPr="003D50D9">
              <w:t>Методы регулирования работы компрессоров.</w:t>
            </w:r>
            <w:r>
              <w:t xml:space="preserve"> </w:t>
            </w:r>
            <w:r w:rsidRPr="003D50D9">
              <w:t>Изменение частоты хода поршней.</w:t>
            </w:r>
            <w:r>
              <w:t xml:space="preserve"> </w:t>
            </w:r>
            <w:r w:rsidRPr="003D50D9">
              <w:lastRenderedPageBreak/>
              <w:t>Изменение мёртвого пространства в цилиндре.</w:t>
            </w:r>
            <w:r>
              <w:t xml:space="preserve"> </w:t>
            </w:r>
            <w:r w:rsidRPr="003D50D9">
              <w:t>Перепуск газа с выкида на всасывающую линию</w:t>
            </w:r>
            <w:r>
              <w:t xml:space="preserve">. </w:t>
            </w:r>
            <w:r w:rsidRPr="003D50D9">
              <w:t>Дросселирование потока на приёме компрессора.</w:t>
            </w:r>
            <w:r>
              <w:t xml:space="preserve"> </w:t>
            </w:r>
            <w:r w:rsidRPr="003D50D9">
              <w:t>Воздействие на клапаны компрессора.</w:t>
            </w:r>
            <w:r>
              <w:t xml:space="preserve"> </w:t>
            </w:r>
            <w:r w:rsidRPr="003D50D9">
              <w:t>Остановка компрессора</w:t>
            </w:r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92D30" w:rsidRPr="00820DA7" w:rsidTr="00CA44D6">
        <w:trPr>
          <w:trHeight w:val="279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D30" w:rsidRPr="003D50D9" w:rsidRDefault="00192D30" w:rsidP="003D50D9">
            <w:r w:rsidRPr="003D50D9">
              <w:lastRenderedPageBreak/>
              <w:t xml:space="preserve">Тема </w:t>
            </w:r>
            <w:r w:rsidR="0084061D">
              <w:t>1.7</w:t>
            </w:r>
            <w:r w:rsidR="00386DE4">
              <w:t>.</w:t>
            </w:r>
            <w:r w:rsidRPr="003D50D9">
              <w:t xml:space="preserve"> Эксплуатационные характеристики ГТУ при работе на газопроводах. Системы ГТУ и ГПА. Вспомогательное оборудование и различные системы ГПА.</w:t>
            </w:r>
          </w:p>
          <w:p w:rsidR="00192D30" w:rsidRPr="007E5606" w:rsidRDefault="00192D30" w:rsidP="003712BC">
            <w:pPr>
              <w:rPr>
                <w:bCs/>
                <w:szCs w:val="20"/>
              </w:rPr>
            </w:pP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30" w:rsidRPr="006E73DC" w:rsidRDefault="00192D30" w:rsidP="003712BC">
            <w:pPr>
              <w:tabs>
                <w:tab w:val="left" w:pos="1874"/>
              </w:tabs>
              <w:jc w:val="both"/>
            </w:pPr>
            <w:r w:rsidRPr="00820DA7">
              <w:rPr>
                <w:b/>
                <w:bCs/>
                <w:szCs w:val="20"/>
              </w:rPr>
              <w:t xml:space="preserve">Содержание </w:t>
            </w:r>
            <w:r>
              <w:rPr>
                <w:b/>
                <w:bCs/>
                <w:szCs w:val="20"/>
              </w:rPr>
              <w:t>учебного материала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30" w:rsidRPr="00820DA7" w:rsidRDefault="00192D30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30" w:rsidRPr="00820DA7" w:rsidRDefault="00192D30" w:rsidP="003712BC">
            <w:pPr>
              <w:jc w:val="center"/>
              <w:rPr>
                <w:szCs w:val="20"/>
              </w:rPr>
            </w:pPr>
          </w:p>
        </w:tc>
      </w:tr>
      <w:tr w:rsidR="0084061D" w:rsidRPr="00820DA7" w:rsidTr="00793EE1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7E5606" w:rsidRDefault="0084061D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6E73DC" w:rsidRDefault="0084061D" w:rsidP="003D50D9">
            <w:pPr>
              <w:jc w:val="both"/>
            </w:pPr>
            <w:r w:rsidRPr="003D50D9">
              <w:t>Нагнетатели природного газа и их характеристики. Выбор типа и определение необходимого числа нагнетателей. ГТУ, основные узлы, принцип работы, техническая характеристика.</w:t>
            </w:r>
            <w:r>
              <w:t xml:space="preserve"> </w:t>
            </w:r>
            <w:r w:rsidRPr="003D50D9">
              <w:t>Компрессор высокого давления. Осевые турбомашины. Компрессор низкого давления. Турбодетандер, назначение, принцип работы. Газотурбинный двигатель, газотурбинная установка.  Простейшие одновальные ГТУ. Двухвальные ГТУ с регенерацией теплоты продуктов сгорания. Трёхвальная ГТУ, Схема, параметры. Линии подачи, обвязка линии технологического газа. Система маслоснабжения ГПА и компрессорного цеха в целом. Электроприводные ГПА. Система охлаждения перекачиваемого газа. Системы импульсного, топливного и пускового газа, газа собственных нужд.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4061D" w:rsidRPr="00820DA7" w:rsidTr="00793EE1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7E5606" w:rsidRDefault="0084061D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6E73DC" w:rsidRDefault="0084061D" w:rsidP="003A383F">
            <w:pPr>
              <w:tabs>
                <w:tab w:val="left" w:pos="1874"/>
              </w:tabs>
              <w:jc w:val="both"/>
            </w:pPr>
            <w:r>
              <w:t>Защита ГПА. Общецеховая защита. Общестанционная  защита.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4061D" w:rsidRPr="00820DA7" w:rsidTr="00793EE1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7E5606" w:rsidRDefault="0084061D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6E73DC" w:rsidRDefault="0084061D" w:rsidP="003712BC">
            <w:pPr>
              <w:tabs>
                <w:tab w:val="left" w:pos="1874"/>
              </w:tabs>
              <w:jc w:val="both"/>
            </w:pPr>
            <w:r>
              <w:t>Подготовка ГПА к пуску. Переключение кранов на обвязке. Проверка защиты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4061D" w:rsidRPr="00820DA7" w:rsidTr="00192D30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7E5606" w:rsidRDefault="0084061D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rPr>
                <w:b/>
                <w:bCs/>
                <w:szCs w:val="20"/>
              </w:rPr>
            </w:pPr>
            <w:r>
              <w:t>Противопомпажная защита нагнетателя, стабильность работы нагнетателя, байпасные линии 6р кранов, работа системы КИП и 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705A3" w:rsidRPr="00820DA7" w:rsidTr="006D7E54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7E5606" w:rsidRDefault="008705A3" w:rsidP="003712BC">
            <w:pPr>
              <w:rPr>
                <w:bCs/>
                <w:szCs w:val="20"/>
              </w:rPr>
            </w:pP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rPr>
                <w:b/>
                <w:bCs/>
                <w:szCs w:val="20"/>
              </w:rPr>
            </w:pPr>
            <w:r w:rsidRPr="00ED2D36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4061D" w:rsidP="00C33A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33ACE">
              <w:rPr>
                <w:szCs w:val="20"/>
              </w:rPr>
              <w:t>6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6D7E54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7E5606" w:rsidRDefault="008705A3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Default="008705A3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51" w:rsidRPr="0034219B" w:rsidRDefault="007D38C5" w:rsidP="0034219B">
            <w:pPr>
              <w:rPr>
                <w:bCs/>
              </w:rPr>
            </w:pPr>
            <w:r w:rsidRPr="0034219B">
              <w:rPr>
                <w:bCs/>
              </w:rPr>
              <w:t>Определение рабочей точки центробежного насоса</w:t>
            </w:r>
          </w:p>
          <w:p w:rsidR="007D38C5" w:rsidRPr="0034219B" w:rsidRDefault="007D38C5" w:rsidP="0034219B">
            <w:pPr>
              <w:rPr>
                <w:bCs/>
              </w:rPr>
            </w:pPr>
            <w:r w:rsidRPr="0034219B">
              <w:rPr>
                <w:bCs/>
              </w:rPr>
              <w:t>Последовательная работа насосов</w:t>
            </w:r>
          </w:p>
          <w:p w:rsidR="007D38C5" w:rsidRPr="0034219B" w:rsidRDefault="007D38C5" w:rsidP="0034219B">
            <w:pPr>
              <w:rPr>
                <w:bCs/>
              </w:rPr>
            </w:pPr>
            <w:r w:rsidRPr="0034219B">
              <w:rPr>
                <w:bCs/>
              </w:rPr>
              <w:t>Способы регулирования режима работы насосов. Дросселирование</w:t>
            </w:r>
          </w:p>
          <w:p w:rsidR="007D38C5" w:rsidRPr="0034219B" w:rsidRDefault="007D38C5" w:rsidP="0034219B">
            <w:pPr>
              <w:rPr>
                <w:bCs/>
              </w:rPr>
            </w:pPr>
            <w:r w:rsidRPr="007D38C5">
              <w:t>Расчет режима работы центробежного насоса при пуске и остановке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6D7E54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7E5606" w:rsidRDefault="008705A3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Default="008B4005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451" w:rsidRPr="002B7F82" w:rsidRDefault="007D38C5" w:rsidP="0034219B">
            <w:r w:rsidRPr="002B7F82">
              <w:t>Нагнетатели природного газа и их характеристики</w:t>
            </w:r>
          </w:p>
          <w:p w:rsidR="007D38C5" w:rsidRPr="002B7F82" w:rsidRDefault="007D38C5" w:rsidP="0034219B">
            <w:r w:rsidRPr="002B7F82">
              <w:t>Расчет режима работы компрессорной станции с полнонапорными нагнетателями.</w:t>
            </w:r>
          </w:p>
          <w:p w:rsidR="00EE7159" w:rsidRPr="002B7F82" w:rsidRDefault="00EE7159" w:rsidP="0034219B">
            <w:r w:rsidRPr="002B7F82">
              <w:t xml:space="preserve">Расчет режима работы компрессорной станции с неполнонапорными нагнетателями.    </w:t>
            </w:r>
          </w:p>
          <w:p w:rsidR="007D38C5" w:rsidRPr="00EE7159" w:rsidRDefault="00EE7159" w:rsidP="0034219B">
            <w:r w:rsidRPr="002B7F82">
              <w:t>Выбор типа и определение необходимого количества нагнетателей</w:t>
            </w:r>
            <w:r w:rsidRPr="00EE7159">
              <w:t xml:space="preserve">                             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CA44D6">
        <w:trPr>
          <w:trHeight w:val="279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192D30" w:rsidRDefault="008705A3" w:rsidP="0084061D">
            <w:pPr>
              <w:rPr>
                <w:bCs/>
              </w:rPr>
            </w:pPr>
            <w:r>
              <w:t xml:space="preserve">Тема </w:t>
            </w:r>
            <w:r w:rsidR="0084061D">
              <w:t>1.8</w:t>
            </w:r>
            <w:r>
              <w:t>. О</w:t>
            </w:r>
            <w:r w:rsidRPr="00192D30">
              <w:t>сновы термодинамического расчета режимов работы оборудования</w:t>
            </w: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 xml:space="preserve">Содержание </w:t>
            </w:r>
            <w:r>
              <w:rPr>
                <w:b/>
                <w:bCs/>
                <w:szCs w:val="20"/>
              </w:rPr>
              <w:t>учебного материала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84061D" w:rsidRPr="00820DA7" w:rsidTr="00793EE1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7E5606" w:rsidRDefault="0084061D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A83F7A" w:rsidRDefault="0084061D" w:rsidP="00A83F7A">
            <w:pPr>
              <w:jc w:val="both"/>
            </w:pPr>
            <w:r>
              <w:t>1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390F37" w:rsidRDefault="0084061D" w:rsidP="00A83F7A">
            <w:pPr>
              <w:tabs>
                <w:tab w:val="left" w:pos="1874"/>
              </w:tabs>
              <w:jc w:val="both"/>
              <w:rPr>
                <w:b/>
                <w:bCs/>
              </w:rPr>
            </w:pPr>
            <w:r w:rsidRPr="00390F37">
              <w:t>Распределение основных параметров по элементам простой газотурбинной установки. Идеальный цикл простой ГГУ в Т-З диаграмме. Реальный цикл простой ГТУ в Т-</w:t>
            </w:r>
            <w:r w:rsidRPr="00390F37">
              <w:rPr>
                <w:lang w:val="en-US"/>
              </w:rPr>
              <w:t>S</w:t>
            </w:r>
            <w:r w:rsidRPr="00390F37">
              <w:t xml:space="preserve"> и Р-</w:t>
            </w:r>
            <w:r w:rsidRPr="00390F37">
              <w:rPr>
                <w:lang w:val="en-US"/>
              </w:rPr>
              <w:t>V</w:t>
            </w:r>
            <w:r w:rsidRPr="00390F37">
              <w:t xml:space="preserve"> диаграммах. </w:t>
            </w:r>
            <w:r w:rsidRPr="00390F37">
              <w:rPr>
                <w:rFonts w:eastAsia="Calibri"/>
                <w:lang w:eastAsia="en-US"/>
              </w:rPr>
              <w:t>Способы увеличения эффективности работы ГГУ. Схема одновальной ГГУ с промежуточным подводом теплоты и промежуточным охлаждением воздуха.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4061D" w:rsidRPr="00820DA7" w:rsidTr="00793EE1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7E5606" w:rsidRDefault="0084061D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A83F7A" w:rsidRDefault="0084061D" w:rsidP="00A83F7A">
            <w:pPr>
              <w:jc w:val="both"/>
            </w:pPr>
            <w:r>
              <w:t>2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390F37" w:rsidRDefault="0084061D" w:rsidP="00A83F7A">
            <w:pPr>
              <w:tabs>
                <w:tab w:val="left" w:pos="1874"/>
              </w:tabs>
              <w:jc w:val="both"/>
              <w:rPr>
                <w:b/>
                <w:bCs/>
              </w:rPr>
            </w:pPr>
            <w:r w:rsidRPr="00390F37">
              <w:t xml:space="preserve">Предельные циклы простой ГТУ. Связь КПД простой ГТУ с величинами, характеризующими ее цикл. Характерные точки зависимости полезной работы простой ГГУ от степени сжатия. </w:t>
            </w:r>
            <w:r w:rsidRPr="00390F37">
              <w:rPr>
                <w:rFonts w:eastAsia="Calibri"/>
                <w:lang w:eastAsia="en-US"/>
              </w:rPr>
              <w:t xml:space="preserve">Влияние регенерации на оптимальную степень </w:t>
            </w:r>
            <w:r w:rsidRPr="00390F37">
              <w:rPr>
                <w:rFonts w:eastAsia="Calibri"/>
                <w:lang w:eastAsia="en-US"/>
              </w:rPr>
              <w:lastRenderedPageBreak/>
              <w:t>сжатия. Зависимость оптимальной степени сжатия от степени регенерации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705A3" w:rsidRPr="00820DA7" w:rsidTr="00CA44D6">
        <w:trPr>
          <w:trHeight w:val="279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7E5606" w:rsidRDefault="0084061D" w:rsidP="008A0226">
            <w:pPr>
              <w:rPr>
                <w:bCs/>
                <w:szCs w:val="20"/>
              </w:rPr>
            </w:pPr>
            <w:r>
              <w:rPr>
                <w:rFonts w:eastAsia="Calibri"/>
                <w:bCs/>
              </w:rPr>
              <w:lastRenderedPageBreak/>
              <w:t>Тема 1.9</w:t>
            </w:r>
            <w:r w:rsidR="008705A3">
              <w:rPr>
                <w:rFonts w:eastAsia="Calibri"/>
                <w:bCs/>
              </w:rPr>
              <w:t>. Факторы, повышающие надёжность и ремонтопригодность газотурбинных установок и их узлов. Методы улучшения вибросостояния ГПА.</w:t>
            </w:r>
          </w:p>
        </w:tc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6E73DC" w:rsidRDefault="008705A3" w:rsidP="003712BC">
            <w:pPr>
              <w:tabs>
                <w:tab w:val="left" w:pos="1874"/>
              </w:tabs>
              <w:jc w:val="both"/>
            </w:pPr>
            <w:r w:rsidRPr="00820DA7">
              <w:rPr>
                <w:b/>
                <w:bCs/>
                <w:szCs w:val="20"/>
              </w:rPr>
              <w:t xml:space="preserve">Содержание </w:t>
            </w:r>
            <w:r>
              <w:rPr>
                <w:b/>
                <w:bCs/>
                <w:szCs w:val="20"/>
              </w:rPr>
              <w:t>учебного материала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7251A0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84061D" w:rsidRPr="00820DA7" w:rsidTr="00793EE1">
        <w:trPr>
          <w:trHeight w:val="279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7E5606" w:rsidRDefault="0084061D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6E73DC" w:rsidRDefault="0084061D" w:rsidP="00B24758">
            <w:pPr>
              <w:tabs>
                <w:tab w:val="left" w:pos="1874"/>
              </w:tabs>
              <w:jc w:val="both"/>
            </w:pPr>
            <w:r w:rsidRPr="00B24758">
              <w:t xml:space="preserve">Понятие надежности и ремонтопригодности газотурбинных газоперекачивающих агрегатов (ГПА). </w:t>
            </w:r>
            <w:r w:rsidRPr="00B24758">
              <w:rPr>
                <w:rFonts w:eastAsia="Calibri"/>
                <w:lang w:eastAsia="en-US"/>
              </w:rPr>
              <w:t>Количественные показатели надежности.  Виды, характер, причины отказов элементов газотурбинных установок. Мероприятия по обеспечению надежности и ремонтопригодности узлов ГПА.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7251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4061D" w:rsidRPr="00820DA7" w:rsidTr="00A83F7A">
        <w:trPr>
          <w:trHeight w:val="547"/>
        </w:trPr>
        <w:tc>
          <w:tcPr>
            <w:tcW w:w="3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7E5606" w:rsidRDefault="0084061D" w:rsidP="003712BC">
            <w:pPr>
              <w:rPr>
                <w:bCs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B24758" w:rsidRDefault="0084061D" w:rsidP="003712BC">
            <w:pPr>
              <w:tabs>
                <w:tab w:val="left" w:pos="1874"/>
              </w:tabs>
              <w:jc w:val="both"/>
            </w:pPr>
            <w:r w:rsidRPr="00B24758">
              <w:rPr>
                <w:rFonts w:eastAsia="Calibri"/>
                <w:lang w:eastAsia="en-US"/>
              </w:rPr>
              <w:t>Причины и виды вибрации. Методы улучшения вибросостояния газоперекачивающих агрегатов (ГПА).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D" w:rsidRPr="00820DA7" w:rsidRDefault="0084061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705A3" w:rsidRPr="00820DA7" w:rsidTr="006D7E54">
        <w:tc>
          <w:tcPr>
            <w:tcW w:w="12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Default="008705A3" w:rsidP="003712BC">
            <w:pPr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 xml:space="preserve">Самостоятельная работа при изучении раздела </w:t>
            </w:r>
            <w:r>
              <w:rPr>
                <w:b/>
                <w:bCs/>
                <w:szCs w:val="20"/>
              </w:rPr>
              <w:t>1</w:t>
            </w:r>
          </w:p>
          <w:p w:rsidR="0084061D" w:rsidRDefault="0084061D" w:rsidP="0084061D">
            <w:r w:rsidRPr="00A1160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4061D" w:rsidRDefault="0084061D" w:rsidP="0084061D">
            <w:r w:rsidRPr="00A11606">
              <w:t xml:space="preserve">Подготовка к практическим </w:t>
            </w:r>
            <w:r w:rsidR="001B739B">
              <w:t>занятиям</w:t>
            </w:r>
            <w:r w:rsidRPr="00A11606">
              <w:t xml:space="preserve">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84061D" w:rsidRDefault="0084061D" w:rsidP="0084061D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11606">
              <w:rPr>
                <w:color w:val="000000"/>
              </w:rPr>
              <w:t>ыполнение расчетно- графических работ</w:t>
            </w:r>
            <w:r>
              <w:rPr>
                <w:color w:val="000000"/>
              </w:rPr>
              <w:t>.</w:t>
            </w:r>
          </w:p>
          <w:p w:rsidR="0084061D" w:rsidRDefault="0084061D" w:rsidP="0084061D">
            <w:pPr>
              <w:rPr>
                <w:color w:val="000000"/>
              </w:rPr>
            </w:pPr>
            <w:r>
              <w:rPr>
                <w:color w:val="000000"/>
              </w:rPr>
              <w:t>Вычерчивание и чтение схем</w:t>
            </w:r>
            <w:r w:rsidR="002F234C">
              <w:rPr>
                <w:color w:val="000000"/>
              </w:rPr>
              <w:t>, подготовка докладов и презентаций</w:t>
            </w:r>
            <w:r>
              <w:rPr>
                <w:color w:val="000000"/>
              </w:rPr>
              <w:t>:</w:t>
            </w:r>
          </w:p>
          <w:p w:rsidR="0084061D" w:rsidRPr="00FD2D2D" w:rsidRDefault="00FD2D2D" w:rsidP="0084061D">
            <w:pPr>
              <w:rPr>
                <w:b/>
              </w:rPr>
            </w:pPr>
            <w:r w:rsidRPr="00FD2D2D">
              <w:rPr>
                <w:b/>
              </w:rPr>
              <w:t>Примерная тематика</w:t>
            </w:r>
          </w:p>
          <w:p w:rsidR="0084061D" w:rsidRDefault="0084061D" w:rsidP="0084061D">
            <w:r>
              <w:t>Конструктивные особенности насосов и область их применения.</w:t>
            </w:r>
          </w:p>
          <w:p w:rsidR="0084061D" w:rsidRDefault="0084061D" w:rsidP="0084061D">
            <w:r>
              <w:t>Влияние вязкости жидкости на работу центробежного насоса.</w:t>
            </w:r>
          </w:p>
          <w:p w:rsidR="0084061D" w:rsidRDefault="0084061D" w:rsidP="0084061D">
            <w:r>
              <w:t xml:space="preserve">Сравнительная характеристика </w:t>
            </w:r>
            <w:r w:rsidR="001B739B">
              <w:t xml:space="preserve">магистральных и подпорных </w:t>
            </w:r>
            <w:r>
              <w:t>насосов.</w:t>
            </w:r>
          </w:p>
          <w:p w:rsidR="0084061D" w:rsidRDefault="0084061D" w:rsidP="0084061D">
            <w:r>
              <w:t>Винтовые компрессоры «мокрого» и «сухого» сжатия, конструктивные особенности, область применения.</w:t>
            </w:r>
          </w:p>
          <w:p w:rsidR="002F234C" w:rsidRDefault="002F234C" w:rsidP="0084061D">
            <w:r>
              <w:t>Электроприводные ГПА, центробежные нагнетатели</w:t>
            </w:r>
          </w:p>
          <w:p w:rsidR="008705A3" w:rsidRPr="00820DA7" w:rsidRDefault="008705A3" w:rsidP="001B739B">
            <w:pPr>
              <w:rPr>
                <w:b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E19D8" w:rsidRDefault="00052ADD" w:rsidP="002D2F9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2D2F9F">
              <w:rPr>
                <w:b/>
                <w:szCs w:val="20"/>
              </w:rPr>
              <w:t>30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6D7E54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943831" w:rsidRDefault="008705A3" w:rsidP="00943831">
            <w:pPr>
              <w:pStyle w:val="22"/>
              <w:widowControl w:val="0"/>
              <w:spacing w:after="0" w:line="240" w:lineRule="auto"/>
              <w:rPr>
                <w:rFonts w:eastAsia="Times New Roman"/>
                <w:b/>
                <w:color w:val="000000"/>
                <w:highlight w:val="yellow"/>
              </w:rPr>
            </w:pPr>
            <w:r w:rsidRPr="00943831">
              <w:rPr>
                <w:rFonts w:eastAsia="Times New Roman"/>
                <w:b/>
                <w:color w:val="000000"/>
              </w:rPr>
              <w:t xml:space="preserve">Раздел 2. </w:t>
            </w:r>
            <w:r w:rsidRPr="00943831">
              <w:rPr>
                <w:b/>
              </w:rPr>
              <w:t>Ремонтно-техническое обслуживание оборудования, дефектация и ремонт узлов и деталей технологического оборудования</w:t>
            </w: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A0E72" w:rsidRDefault="008705A3" w:rsidP="003712BC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E19D8" w:rsidRDefault="00052ADD" w:rsidP="00052AD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CA44D6"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rPr>
                <w:b/>
                <w:bCs/>
                <w:szCs w:val="20"/>
              </w:rPr>
            </w:pPr>
            <w:r w:rsidRPr="00BA0E72">
              <w:rPr>
                <w:b/>
                <w:bCs/>
              </w:rPr>
              <w:t xml:space="preserve">МДК 1.1 </w:t>
            </w:r>
            <w:r w:rsidRPr="00BA0E72">
              <w:rPr>
                <w:b/>
              </w:rPr>
              <w:t>Технологическое оборудование газонефтепроводов и газонефтехранилищ</w:t>
            </w: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A0E72" w:rsidRDefault="008705A3" w:rsidP="003712BC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E19D8" w:rsidRDefault="00052ADD" w:rsidP="003712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943831" w:rsidRPr="00820DA7" w:rsidTr="008705A3"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831" w:rsidRPr="00A83F7A" w:rsidRDefault="00943831" w:rsidP="00943831">
            <w:pPr>
              <w:rPr>
                <w:bCs/>
              </w:rPr>
            </w:pPr>
            <w:r w:rsidRPr="00A83F7A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A83F7A">
              <w:rPr>
                <w:bCs/>
              </w:rPr>
              <w:t xml:space="preserve">.1 </w:t>
            </w:r>
            <w:r>
              <w:t>Т</w:t>
            </w:r>
            <w:r w:rsidRPr="00A83F7A">
              <w:t xml:space="preserve">ехнология ремонта узлов и деталей оборудования, методы </w:t>
            </w:r>
            <w:r w:rsidRPr="00A83F7A">
              <w:lastRenderedPageBreak/>
              <w:t>ремонтно-технического обслуживания, определения и устранения неисправностей нефтегазового оборудования</w:t>
            </w: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31" w:rsidRPr="00820DA7" w:rsidRDefault="00943831" w:rsidP="003712BC">
            <w:pPr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lastRenderedPageBreak/>
              <w:t>Содержание</w:t>
            </w:r>
            <w:r>
              <w:rPr>
                <w:b/>
                <w:bCs/>
                <w:szCs w:val="20"/>
              </w:rPr>
              <w:t xml:space="preserve">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831" w:rsidRPr="00BB43C5" w:rsidRDefault="00943831" w:rsidP="000C3DEF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831" w:rsidRPr="00BB43C5" w:rsidRDefault="00943831" w:rsidP="003712BC">
            <w:pPr>
              <w:jc w:val="center"/>
              <w:rPr>
                <w:szCs w:val="20"/>
              </w:rPr>
            </w:pPr>
          </w:p>
        </w:tc>
      </w:tr>
      <w:tr w:rsidR="00FD2D2D" w:rsidRPr="00820DA7" w:rsidTr="00793EE1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D2D" w:rsidRPr="00BB43C5" w:rsidRDefault="00FD2D2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D2D" w:rsidRPr="00BB43C5" w:rsidRDefault="00FD2D2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D2D" w:rsidRPr="002101EB" w:rsidRDefault="00FD2D2D" w:rsidP="00A83F7A">
            <w:pPr>
              <w:tabs>
                <w:tab w:val="left" w:pos="1874"/>
              </w:tabs>
              <w:jc w:val="both"/>
            </w:pPr>
            <w:r w:rsidRPr="002101EB">
              <w:t xml:space="preserve">Ремонт центробежных насосов. Сборка насосов. Ремонт газоперекачивающих агрегатов, электроприводных ГПА.  Ремонт газомотокомпрессоров.  Состав и </w:t>
            </w:r>
            <w:r w:rsidRPr="002101EB">
              <w:lastRenderedPageBreak/>
              <w:t>сущность всех видов ремонта газоперекачивающих агрегатов, электроприводных ГПА.</w:t>
            </w:r>
          </w:p>
          <w:p w:rsidR="00FD2D2D" w:rsidRPr="002101EB" w:rsidRDefault="00FD2D2D" w:rsidP="00943831">
            <w:pPr>
              <w:tabs>
                <w:tab w:val="left" w:pos="1874"/>
              </w:tabs>
              <w:jc w:val="both"/>
              <w:rPr>
                <w:bCs/>
              </w:rPr>
            </w:pPr>
            <w:r w:rsidRPr="002101EB">
              <w:t xml:space="preserve">Ремонт резервуаров. Виды ремонтов резервуаров и их сроки выполнения. Методы ремонта и конструктивных элементов корпуса резервуара. </w:t>
            </w:r>
            <w:r w:rsidRPr="002101EB">
              <w:rPr>
                <w:lang w:eastAsia="en-US"/>
              </w:rPr>
              <w:t>Коррозионное и механическое разрушение и их устранение.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D2D" w:rsidRPr="00BB43C5" w:rsidRDefault="00FD2D2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D2D" w:rsidRPr="00BB43C5" w:rsidRDefault="00FD2D2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D2D2D" w:rsidRPr="00820DA7" w:rsidTr="00793EE1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D2D" w:rsidRPr="00BB43C5" w:rsidRDefault="00FD2D2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D2D" w:rsidRDefault="00FD2D2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D2D" w:rsidRPr="002101EB" w:rsidRDefault="00FD2D2D" w:rsidP="00A83F7A">
            <w:pPr>
              <w:tabs>
                <w:tab w:val="left" w:pos="1874"/>
              </w:tabs>
              <w:jc w:val="both"/>
            </w:pPr>
            <w:r w:rsidRPr="002101EB">
              <w:rPr>
                <w:rFonts w:eastAsia="Calibri"/>
                <w:lang w:eastAsia="en-US"/>
              </w:rPr>
              <w:t>Организация технического обслуживания и ремонта трубопроводов перекачивающих станций (ПС) и нефтебаз. Дефекты трубопроводов ПС и нефтебаз и их оборудования, обнаружение дефектов и способы их устранения.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D2D" w:rsidRPr="00BB43C5" w:rsidRDefault="00FD2D2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D2D" w:rsidRPr="00BB43C5" w:rsidRDefault="00FD2D2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705A3" w:rsidRPr="00820DA7" w:rsidTr="006D7E54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8705A3" w:rsidP="003712BC">
            <w:pPr>
              <w:rPr>
                <w:bCs/>
                <w:szCs w:val="20"/>
              </w:rPr>
            </w:pP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8705A3" w:rsidP="003712BC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ED2D36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2101EB" w:rsidRDefault="00FD2D2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5A3" w:rsidRPr="00BB43C5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C02965">
        <w:trPr>
          <w:trHeight w:val="874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8705A3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8705A3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59" w:rsidRPr="002B7F82" w:rsidRDefault="00C02965" w:rsidP="0034219B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  <w:lang w:eastAsia="en-US"/>
              </w:rPr>
              <w:t>Изучение с</w:t>
            </w:r>
            <w:r w:rsidR="00EE7159" w:rsidRPr="002B7F82">
              <w:rPr>
                <w:bCs/>
                <w:lang w:eastAsia="en-US"/>
              </w:rPr>
              <w:t>истем</w:t>
            </w:r>
            <w:r>
              <w:rPr>
                <w:bCs/>
                <w:lang w:eastAsia="en-US"/>
              </w:rPr>
              <w:t>ы</w:t>
            </w:r>
            <w:r w:rsidR="00EE7159" w:rsidRPr="002B7F82">
              <w:rPr>
                <w:bCs/>
                <w:lang w:eastAsia="en-US"/>
              </w:rPr>
              <w:t xml:space="preserve"> пожаротушения резервуаров</w:t>
            </w:r>
          </w:p>
          <w:p w:rsidR="00EE7159" w:rsidRPr="002B7F82" w:rsidRDefault="00EE7159" w:rsidP="0034219B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2B7F82">
              <w:t>Определение технического состояния трубопровода</w:t>
            </w:r>
          </w:p>
          <w:p w:rsidR="00EE7159" w:rsidRPr="002B7F82" w:rsidRDefault="00EE7159" w:rsidP="00C02965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2B7F82">
              <w:t>Расчет дыхательной и предохранительной арматуры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8705A3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5A3" w:rsidRPr="00BB43C5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6D7E54">
        <w:tc>
          <w:tcPr>
            <w:tcW w:w="3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0F65CA" w:rsidRDefault="008705A3" w:rsidP="000F65CA">
            <w:pPr>
              <w:rPr>
                <w:bCs/>
              </w:rPr>
            </w:pPr>
            <w:r>
              <w:t>Тема 2.2 М</w:t>
            </w:r>
            <w:r w:rsidRPr="000F65CA">
              <w:t>етоды диагностики, основы параметрической и вибрационной диагностики</w:t>
            </w: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8705A3" w:rsidP="003712BC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820DA7">
              <w:rPr>
                <w:b/>
                <w:bCs/>
                <w:szCs w:val="20"/>
              </w:rPr>
              <w:t>Содержание</w:t>
            </w:r>
            <w:r>
              <w:rPr>
                <w:b/>
                <w:bCs/>
                <w:szCs w:val="20"/>
              </w:rPr>
              <w:t xml:space="preserve"> учебного материала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8705A3" w:rsidP="00C32DEF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5A3" w:rsidRPr="00BB43C5" w:rsidRDefault="008705A3" w:rsidP="003712BC">
            <w:pPr>
              <w:jc w:val="center"/>
              <w:rPr>
                <w:szCs w:val="20"/>
              </w:rPr>
            </w:pPr>
          </w:p>
        </w:tc>
      </w:tr>
      <w:tr w:rsidR="00052ADD" w:rsidRPr="00820DA7" w:rsidTr="00793EE1">
        <w:trPr>
          <w:trHeight w:val="571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8564AD" w:rsidRDefault="00052ADD" w:rsidP="00606FD6">
            <w:pPr>
              <w:rPr>
                <w:rFonts w:asciiTheme="minorHAnsi" w:hAnsiTheme="minorHAnsi"/>
                <w:bCs/>
              </w:rPr>
            </w:pPr>
            <w:r>
              <w:t>Назначение и задачи технической диагностики. Классификация методов диагностики. О</w:t>
            </w:r>
            <w:r w:rsidRPr="008564AD">
              <w:t>сновны</w:t>
            </w:r>
            <w:r>
              <w:t>е</w:t>
            </w:r>
            <w:r w:rsidRPr="008564AD">
              <w:t xml:space="preserve"> метод</w:t>
            </w:r>
            <w:r>
              <w:t>ы</w:t>
            </w:r>
            <w:r w:rsidRPr="008564AD">
              <w:t xml:space="preserve"> диагностики</w:t>
            </w:r>
            <w:r>
              <w:t>. Термины и понятия диагностики.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52ADD" w:rsidRPr="00820DA7" w:rsidTr="00793EE1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2828AB" w:rsidRDefault="00052ADD" w:rsidP="00606FD6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  <w:r>
              <w:t>О</w:t>
            </w:r>
            <w:r w:rsidRPr="000F65CA">
              <w:t>сновы вибрационной диагностики</w:t>
            </w:r>
            <w:r>
              <w:t>.</w:t>
            </w:r>
            <w:r w:rsidRPr="002828AB">
              <w:rPr>
                <w:color w:val="000000"/>
                <w:shd w:val="clear" w:color="auto" w:fill="FFFFFF"/>
              </w:rPr>
              <w:t xml:space="preserve"> Общие причины вибрации. Параметры вибрации: вибросмещение, виброскорость, виброускорение, спектр частот колебаний, амплитуда и фаза колебаний оборотной частоты</w:t>
            </w:r>
            <w:r>
              <w:rPr>
                <w:color w:val="000000"/>
                <w:shd w:val="clear" w:color="auto" w:fill="FFFFFF"/>
              </w:rPr>
              <w:t>. Средства</w:t>
            </w:r>
            <w:r w:rsidRPr="002828A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 методы измерения вибрации, их классификация. Приборы для измерения, обработки и исследования вибрационных параметров. Основные методы и приемы вибрационной диагностики.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52ADD" w:rsidRPr="00820DA7" w:rsidTr="00793EE1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2828AB" w:rsidRDefault="00052ADD" w:rsidP="00606FD6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rFonts w:asciiTheme="minorHAnsi" w:hAnsiTheme="minorHAnsi"/>
                <w:bCs/>
              </w:rPr>
            </w:pPr>
            <w:r>
              <w:t>О</w:t>
            </w:r>
            <w:r w:rsidRPr="000F65CA">
              <w:t>сновы параметрической диагностики</w:t>
            </w:r>
            <w:r>
              <w:t xml:space="preserve">. </w:t>
            </w:r>
            <w:r w:rsidRPr="002828AB">
              <w:rPr>
                <w:color w:val="000000"/>
                <w:shd w:val="clear" w:color="auto" w:fill="FFFFFF"/>
              </w:rPr>
              <w:t>Диагностика по термогазодинамическим параметрам.</w:t>
            </w:r>
            <w:r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Классификация методов </w:t>
            </w:r>
            <w:r w:rsidRPr="002828AB">
              <w:rPr>
                <w:color w:val="000000"/>
                <w:shd w:val="clear" w:color="auto" w:fill="FFFFFF"/>
              </w:rPr>
              <w:t>термогазодинамическ</w:t>
            </w:r>
            <w:r>
              <w:rPr>
                <w:color w:val="000000"/>
                <w:shd w:val="clear" w:color="auto" w:fill="FFFFFF"/>
              </w:rPr>
              <w:t>ой</w:t>
            </w:r>
            <w:r>
              <w:t xml:space="preserve"> диагностики.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52ADD" w:rsidRPr="00820DA7" w:rsidTr="006D7E54">
        <w:tc>
          <w:tcPr>
            <w:tcW w:w="3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8564AD" w:rsidRDefault="00052ADD" w:rsidP="008564AD">
            <w:r w:rsidRPr="008564AD">
              <w:t>Тема 2.3 Дефекты конструкций, машин и оборудования и их диагностические признаки</w:t>
            </w:r>
          </w:p>
          <w:p w:rsidR="00052ADD" w:rsidRPr="00BB43C5" w:rsidRDefault="00052ADD" w:rsidP="003712BC">
            <w:pPr>
              <w:rPr>
                <w:bCs/>
                <w:szCs w:val="20"/>
              </w:rPr>
            </w:pP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8564AD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820DA7">
              <w:rPr>
                <w:b/>
                <w:bCs/>
                <w:szCs w:val="20"/>
              </w:rPr>
              <w:t>Содержание</w:t>
            </w:r>
            <w:r>
              <w:rPr>
                <w:b/>
                <w:bCs/>
                <w:szCs w:val="20"/>
              </w:rPr>
              <w:t xml:space="preserve"> учебного материала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</w:p>
        </w:tc>
      </w:tr>
      <w:tr w:rsidR="00052ADD" w:rsidRPr="00820DA7" w:rsidTr="00793EE1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730272">
            <w:pPr>
              <w:jc w:val="both"/>
              <w:rPr>
                <w:bCs/>
              </w:rPr>
            </w:pPr>
            <w:r w:rsidRPr="00730272">
              <w:rPr>
                <w:bCs/>
              </w:rPr>
              <w:t>Основные понятия диагностики оборудования.</w:t>
            </w:r>
            <w:r>
              <w:rPr>
                <w:bCs/>
              </w:rPr>
              <w:t xml:space="preserve"> </w:t>
            </w:r>
            <w:r w:rsidRPr="00730272">
              <w:rPr>
                <w:bCs/>
              </w:rPr>
              <w:t>Работоспособность, основные характеристики, межремонтный период.</w:t>
            </w:r>
            <w:r>
              <w:rPr>
                <w:bCs/>
              </w:rPr>
              <w:t xml:space="preserve"> </w:t>
            </w:r>
            <w:r w:rsidRPr="00730272">
              <w:rPr>
                <w:bCs/>
              </w:rPr>
              <w:t>Отказ, причины, методы устранения.</w:t>
            </w:r>
            <w:r>
              <w:rPr>
                <w:bCs/>
              </w:rPr>
              <w:t xml:space="preserve"> </w:t>
            </w:r>
            <w:r w:rsidRPr="00730272">
              <w:rPr>
                <w:bCs/>
              </w:rPr>
              <w:t>Неисправность, причины, характеристики</w:t>
            </w:r>
            <w:r>
              <w:rPr>
                <w:bCs/>
              </w:rPr>
              <w:t xml:space="preserve">. </w:t>
            </w:r>
            <w:r w:rsidRPr="00730272">
              <w:rPr>
                <w:bCs/>
              </w:rPr>
              <w:t>Безотказность, основные характеристики, надежность</w:t>
            </w:r>
            <w:r>
              <w:rPr>
                <w:bCs/>
              </w:rPr>
              <w:t xml:space="preserve">. </w:t>
            </w:r>
            <w:r w:rsidRPr="00730272">
              <w:rPr>
                <w:bCs/>
              </w:rPr>
              <w:t>Долговечность, срок службы, основные характеристики.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52ADD" w:rsidRPr="00820DA7" w:rsidTr="00793EE1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052ADD">
            <w:pPr>
              <w:jc w:val="both"/>
              <w:rPr>
                <w:bCs/>
              </w:rPr>
            </w:pPr>
            <w:r w:rsidRPr="00730272">
              <w:rPr>
                <w:bCs/>
              </w:rPr>
              <w:t>Виды дефектов, их характеристика.</w:t>
            </w:r>
            <w:r>
              <w:rPr>
                <w:bCs/>
              </w:rPr>
              <w:t xml:space="preserve"> </w:t>
            </w:r>
            <w:r w:rsidRPr="00730272">
              <w:rPr>
                <w:bCs/>
              </w:rPr>
              <w:t>Дефекты заготовок технологических трубопроводов.</w:t>
            </w:r>
            <w:r>
              <w:rPr>
                <w:bCs/>
              </w:rPr>
              <w:t xml:space="preserve"> </w:t>
            </w:r>
            <w:r w:rsidRPr="00730272">
              <w:rPr>
                <w:bCs/>
              </w:rPr>
              <w:t>Овальность, конусность, бочкообразность, изогнутость, причины дефектов, методы устранения.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52ADD" w:rsidRPr="00820DA7" w:rsidTr="00793EE1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730272">
            <w:pPr>
              <w:jc w:val="both"/>
              <w:rPr>
                <w:bCs/>
              </w:rPr>
            </w:pPr>
            <w:r w:rsidRPr="00730272">
              <w:rPr>
                <w:bCs/>
              </w:rPr>
              <w:t>Влияние вибрации на работоспособность оборудования.</w:t>
            </w:r>
            <w:r>
              <w:rPr>
                <w:bCs/>
              </w:rPr>
              <w:t xml:space="preserve"> </w:t>
            </w:r>
            <w:r w:rsidRPr="00730272">
              <w:rPr>
                <w:bCs/>
              </w:rPr>
              <w:t>Перекос осей</w:t>
            </w:r>
            <w:r>
              <w:rPr>
                <w:bCs/>
              </w:rPr>
              <w:t xml:space="preserve">. </w:t>
            </w:r>
            <w:r w:rsidRPr="00730272">
              <w:rPr>
                <w:bCs/>
              </w:rPr>
              <w:t>Торцевое биение</w:t>
            </w:r>
            <w:r>
              <w:rPr>
                <w:bCs/>
              </w:rPr>
              <w:t xml:space="preserve">. </w:t>
            </w:r>
            <w:r w:rsidRPr="00730272">
              <w:rPr>
                <w:bCs/>
              </w:rPr>
              <w:t>Несоосность</w:t>
            </w:r>
            <w:r>
              <w:rPr>
                <w:bCs/>
              </w:rPr>
              <w:t xml:space="preserve">. </w:t>
            </w:r>
            <w:r w:rsidRPr="00730272">
              <w:rPr>
                <w:bCs/>
              </w:rPr>
              <w:t>Повреждение лопаток, задиры на осевом сдвиге</w:t>
            </w:r>
            <w:r>
              <w:rPr>
                <w:bCs/>
              </w:rPr>
              <w:t xml:space="preserve">. </w:t>
            </w:r>
            <w:r w:rsidRPr="00730272">
              <w:rPr>
                <w:bCs/>
              </w:rPr>
              <w:t>Коррозия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52ADD" w:rsidRPr="00820DA7" w:rsidTr="00793EE1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730272" w:rsidRDefault="00052ADD" w:rsidP="00730272">
            <w:pPr>
              <w:jc w:val="both"/>
            </w:pPr>
            <w:r>
              <w:t xml:space="preserve">Виды контроля состояния оборудования. </w:t>
            </w:r>
            <w:r w:rsidRPr="00730272">
              <w:rPr>
                <w:bCs/>
              </w:rPr>
              <w:t>Оперативный контроль</w:t>
            </w:r>
            <w:r>
              <w:rPr>
                <w:bCs/>
              </w:rPr>
              <w:t xml:space="preserve">. </w:t>
            </w:r>
            <w:r w:rsidRPr="00730272">
              <w:t>Плановый контроль</w:t>
            </w:r>
          </w:p>
          <w:p w:rsidR="00052ADD" w:rsidRPr="00BB43C5" w:rsidRDefault="00052ADD" w:rsidP="00730272">
            <w:pPr>
              <w:jc w:val="both"/>
              <w:rPr>
                <w:bCs/>
              </w:rPr>
            </w:pPr>
            <w:r w:rsidRPr="00730272">
              <w:t>Неплановый контроль</w:t>
            </w:r>
            <w:r>
              <w:t xml:space="preserve">. </w:t>
            </w:r>
            <w:r w:rsidRPr="00730272">
              <w:t>Неразрушающий контроль оборудования  и узлов</w:t>
            </w:r>
            <w:r>
              <w:t xml:space="preserve">. </w:t>
            </w:r>
            <w:r w:rsidRPr="00730272">
              <w:t>Визуально-оптический метод</w:t>
            </w:r>
            <w:r>
              <w:t xml:space="preserve">. </w:t>
            </w:r>
            <w:r w:rsidRPr="00730272">
              <w:t>Капиллярный метод</w:t>
            </w:r>
            <w:r>
              <w:t xml:space="preserve">. </w:t>
            </w:r>
            <w:r w:rsidRPr="00730272">
              <w:t>Ультразвуковой метод</w:t>
            </w:r>
            <w:r>
              <w:t xml:space="preserve">. </w:t>
            </w:r>
            <w:r w:rsidRPr="00730272">
              <w:t>Магнитографический метод</w:t>
            </w:r>
            <w:r>
              <w:t xml:space="preserve">. </w:t>
            </w:r>
            <w:r w:rsidRPr="00730272">
              <w:t>Гамма-дефектоскопия</w:t>
            </w:r>
            <w: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52ADD" w:rsidRPr="00820DA7" w:rsidTr="00793EE1"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730272">
            <w:pPr>
              <w:jc w:val="both"/>
              <w:rPr>
                <w:bCs/>
              </w:rPr>
            </w:pPr>
            <w:r w:rsidRPr="00730272">
              <w:t>Оборудование для проведения диагностики.</w:t>
            </w:r>
            <w:r>
              <w:t xml:space="preserve"> </w:t>
            </w:r>
            <w:r w:rsidRPr="00730272">
              <w:t>Снаряды-профилемеры</w:t>
            </w:r>
            <w:r>
              <w:t xml:space="preserve">. </w:t>
            </w:r>
            <w:r w:rsidRPr="00730272">
              <w:t>Снаряды-</w:t>
            </w:r>
            <w:r w:rsidRPr="00730272">
              <w:lastRenderedPageBreak/>
              <w:t>дефектоскопы</w:t>
            </w:r>
            <w:r>
              <w:t xml:space="preserve">. </w:t>
            </w:r>
            <w:r w:rsidRPr="00730272">
              <w:t>Внутрит</w:t>
            </w:r>
            <w:r>
              <w:t>р</w:t>
            </w:r>
            <w:r w:rsidRPr="00730272">
              <w:t>убные инспекционные снаряды</w:t>
            </w:r>
            <w:r>
              <w:t xml:space="preserve">. </w:t>
            </w:r>
            <w:r w:rsidRPr="00730272">
              <w:t>Контрольно-сигнальная аппаратура</w:t>
            </w:r>
            <w:r>
              <w:t xml:space="preserve">. </w:t>
            </w:r>
            <w:r w:rsidRPr="00730272">
              <w:t>Преддиагностическая очистка, виды очистных устройств ОУ,</w:t>
            </w:r>
            <w:r>
              <w:t xml:space="preserve"> </w:t>
            </w:r>
            <w:r w:rsidRPr="00730272">
              <w:t>ПРВ, СКР,</w:t>
            </w:r>
            <w:r>
              <w:t xml:space="preserve"> </w:t>
            </w:r>
            <w:r w:rsidRPr="00730272">
              <w:t>СКК и т. Д.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564AD" w:rsidRPr="00820DA7" w:rsidTr="00CA44D6">
        <w:tc>
          <w:tcPr>
            <w:tcW w:w="3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4AD" w:rsidRPr="00A83F7A" w:rsidRDefault="008564AD" w:rsidP="00A83F7A">
            <w:pPr>
              <w:rPr>
                <w:bCs/>
              </w:rPr>
            </w:pPr>
            <w:r w:rsidRPr="00A83F7A">
              <w:lastRenderedPageBreak/>
              <w:t>Тема</w:t>
            </w:r>
            <w:r w:rsidR="00730272">
              <w:t xml:space="preserve"> 2.4 </w:t>
            </w:r>
            <w:r w:rsidRPr="00A83F7A">
              <w:t xml:space="preserve"> Источники загрязнения окружающей среды на перекачивающих и компрессорных станциях</w:t>
            </w: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4AD" w:rsidRPr="00BB43C5" w:rsidRDefault="008564AD" w:rsidP="003712BC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820DA7">
              <w:rPr>
                <w:b/>
                <w:bCs/>
                <w:szCs w:val="20"/>
              </w:rPr>
              <w:t xml:space="preserve">Содержание </w:t>
            </w:r>
            <w:r>
              <w:rPr>
                <w:b/>
                <w:bCs/>
                <w:szCs w:val="20"/>
              </w:rPr>
              <w:t>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4AD" w:rsidRPr="00BB43C5" w:rsidRDefault="008564AD" w:rsidP="007251A0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4AD" w:rsidRPr="00BB43C5" w:rsidRDefault="008564AD" w:rsidP="003712BC">
            <w:pPr>
              <w:jc w:val="center"/>
              <w:rPr>
                <w:szCs w:val="20"/>
              </w:rPr>
            </w:pPr>
          </w:p>
        </w:tc>
      </w:tr>
      <w:tr w:rsidR="00052ADD" w:rsidRPr="00820DA7" w:rsidTr="00793EE1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2101EB" w:rsidRDefault="00052ADD" w:rsidP="00A83F7A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2101EB">
              <w:rPr>
                <w:lang w:eastAsia="en-US"/>
              </w:rPr>
              <w:t>Влияние нефти, нефтепродуктов и их компонентов на человека, животный и растительный мир. Предельно допустимые концентрации (ПДК) токсических веществ и углеводородов в атмосфере, водоемах со стоячей и проточной водой, в почве земли.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52ADD" w:rsidRPr="00820DA7" w:rsidTr="00793EE1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2101EB" w:rsidRDefault="00052ADD" w:rsidP="00A83F7A">
            <w:pPr>
              <w:tabs>
                <w:tab w:val="left" w:pos="1874"/>
              </w:tabs>
              <w:jc w:val="both"/>
              <w:rPr>
                <w:bCs/>
              </w:rPr>
            </w:pPr>
            <w:r w:rsidRPr="002101EB">
              <w:t xml:space="preserve">Охрана окружающей среды при эксплуатации оборудования </w:t>
            </w:r>
            <w:r w:rsidRPr="002101EB">
              <w:rPr>
                <w:rFonts w:eastAsia="Calibri"/>
                <w:bCs/>
              </w:rPr>
              <w:t xml:space="preserve">перекачивающих и компрессорных станциях. </w:t>
            </w:r>
            <w:r w:rsidRPr="002101EB">
              <w:rPr>
                <w:lang w:eastAsia="en-US"/>
              </w:rPr>
              <w:t xml:space="preserve">Охрана окружающей среды при  ремонте оборудования </w:t>
            </w:r>
            <w:r w:rsidRPr="002101EB">
              <w:rPr>
                <w:rFonts w:eastAsia="Calibri"/>
                <w:bCs/>
                <w:lang w:eastAsia="en-US"/>
              </w:rPr>
              <w:t>перекачивающих и компрессорных станциях.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ADD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8705A3" w:rsidRPr="00820DA7" w:rsidTr="008705A3"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8705A3" w:rsidP="003712BC">
            <w:pPr>
              <w:rPr>
                <w:bCs/>
                <w:szCs w:val="20"/>
              </w:rPr>
            </w:pPr>
          </w:p>
        </w:tc>
        <w:tc>
          <w:tcPr>
            <w:tcW w:w="9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2101EB" w:rsidRDefault="008705A3" w:rsidP="003712BC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2101EB"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052ADD" w:rsidP="003712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05A3" w:rsidRPr="00BB43C5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8705A3"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8705A3" w:rsidP="003712BC">
            <w:pPr>
              <w:rPr>
                <w:bCs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8705A3" w:rsidP="003712B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390F37" w:rsidRDefault="008705A3" w:rsidP="003712BC">
            <w:pPr>
              <w:pStyle w:val="24"/>
              <w:tabs>
                <w:tab w:val="left" w:pos="1874"/>
              </w:tabs>
              <w:spacing w:after="0" w:line="240" w:lineRule="auto"/>
              <w:ind w:left="0"/>
              <w:jc w:val="both"/>
              <w:rPr>
                <w:bCs/>
                <w:highlight w:val="yellow"/>
              </w:rPr>
            </w:pPr>
            <w:r w:rsidRPr="002101EB">
              <w:rPr>
                <w:bCs/>
                <w:lang w:eastAsia="en-US"/>
              </w:rPr>
              <w:t xml:space="preserve">Изучение </w:t>
            </w:r>
            <w:r w:rsidRPr="002101EB">
              <w:rPr>
                <w:lang w:eastAsia="en-US"/>
              </w:rPr>
              <w:t>и анализ законодательной базы РФ в области зашиты окружающей среды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BB43C5" w:rsidRDefault="008705A3" w:rsidP="003712BC">
            <w:pPr>
              <w:jc w:val="center"/>
              <w:rPr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05A3" w:rsidRPr="00BB43C5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8705A3">
        <w:tc>
          <w:tcPr>
            <w:tcW w:w="12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Default="008705A3" w:rsidP="003A383F">
            <w:pPr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 xml:space="preserve">Самостоятельная работа при изучении раздела </w:t>
            </w:r>
            <w:r>
              <w:rPr>
                <w:b/>
                <w:bCs/>
                <w:szCs w:val="20"/>
              </w:rPr>
              <w:t>2</w:t>
            </w:r>
          </w:p>
          <w:p w:rsidR="008705A3" w:rsidRPr="00A11606" w:rsidRDefault="008705A3" w:rsidP="00A11606">
            <w:r w:rsidRPr="00A1160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705A3" w:rsidRDefault="008705A3" w:rsidP="00730272">
            <w:r w:rsidRPr="00A11606"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8705A3" w:rsidRDefault="008705A3" w:rsidP="00A1160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11606">
              <w:rPr>
                <w:color w:val="000000"/>
              </w:rPr>
              <w:t>ыполнение расчетно- графических работ</w:t>
            </w:r>
          </w:p>
          <w:p w:rsidR="006E6335" w:rsidRDefault="006E6335" w:rsidP="00A11606">
            <w:pPr>
              <w:rPr>
                <w:color w:val="000000"/>
              </w:rPr>
            </w:pPr>
            <w:r>
              <w:rPr>
                <w:color w:val="000000"/>
              </w:rPr>
              <w:t>Вычерчивание сем и подготовка докладов и презентаций</w:t>
            </w:r>
          </w:p>
          <w:p w:rsidR="00052ADD" w:rsidRDefault="00052ADD" w:rsidP="00A11606">
            <w:pPr>
              <w:rPr>
                <w:b/>
                <w:color w:val="000000"/>
              </w:rPr>
            </w:pPr>
          </w:p>
          <w:p w:rsidR="00052ADD" w:rsidRDefault="00052ADD" w:rsidP="00A11606">
            <w:pPr>
              <w:rPr>
                <w:b/>
                <w:color w:val="000000"/>
              </w:rPr>
            </w:pPr>
            <w:r w:rsidRPr="00052ADD">
              <w:rPr>
                <w:b/>
                <w:color w:val="000000"/>
              </w:rPr>
              <w:t>Примерная тематика</w:t>
            </w:r>
          </w:p>
          <w:p w:rsidR="002F234C" w:rsidRDefault="00052ADD" w:rsidP="00052ADD">
            <w:r>
              <w:t xml:space="preserve">Оборудование и инструмент для ремонта </w:t>
            </w:r>
            <w:r w:rsidR="002F234C" w:rsidRPr="002101EB">
              <w:t>центробежных насосов</w:t>
            </w:r>
            <w:r w:rsidR="002F234C">
              <w:t>, резервуаров,</w:t>
            </w:r>
          </w:p>
          <w:p w:rsidR="00052ADD" w:rsidRDefault="002F234C" w:rsidP="00052ADD">
            <w:r w:rsidRPr="002101EB">
              <w:t>газоперекачивающих агрегатов, электроприводных ГПА</w:t>
            </w:r>
          </w:p>
          <w:p w:rsidR="00052ADD" w:rsidRDefault="006E6335" w:rsidP="00052ADD">
            <w:r w:rsidRPr="002101EB">
              <w:rPr>
                <w:rFonts w:eastAsia="Calibri"/>
                <w:lang w:eastAsia="en-US"/>
              </w:rPr>
              <w:t>Дефекты трубопроводов</w:t>
            </w:r>
            <w:r>
              <w:rPr>
                <w:rFonts w:eastAsia="Calibri"/>
                <w:lang w:eastAsia="en-US"/>
              </w:rPr>
              <w:t xml:space="preserve"> и запорной арматуры</w:t>
            </w:r>
            <w:r w:rsidRPr="002101EB">
              <w:rPr>
                <w:rFonts w:eastAsia="Calibri"/>
                <w:lang w:eastAsia="en-US"/>
              </w:rPr>
              <w:t>, обнаружение дефектов и способы их устранения</w:t>
            </w:r>
          </w:p>
          <w:p w:rsidR="00052ADD" w:rsidRDefault="00052ADD" w:rsidP="00052ADD">
            <w:r>
              <w:t>Влияние нефти, нефтепродуктов на экологию.</w:t>
            </w:r>
          </w:p>
          <w:p w:rsidR="00052ADD" w:rsidRPr="00052ADD" w:rsidRDefault="00052ADD" w:rsidP="00052ADD">
            <w:pPr>
              <w:rPr>
                <w:b/>
                <w:bCs/>
                <w:szCs w:val="20"/>
              </w:rPr>
            </w:pPr>
            <w:r>
              <w:t>Охрана окружающей среды при эксплуатации и ремонте оборудования.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E19D8" w:rsidRDefault="00052ADD" w:rsidP="003712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8705A3">
        <w:tc>
          <w:tcPr>
            <w:tcW w:w="12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730272">
            <w:pPr>
              <w:rPr>
                <w:i/>
                <w:szCs w:val="20"/>
              </w:rPr>
            </w:pPr>
            <w:r>
              <w:rPr>
                <w:b/>
                <w:bCs/>
                <w:szCs w:val="20"/>
              </w:rPr>
              <w:t>Учебная</w:t>
            </w:r>
            <w:r w:rsidRPr="00820DA7">
              <w:rPr>
                <w:b/>
                <w:bCs/>
                <w:szCs w:val="20"/>
              </w:rPr>
              <w:t xml:space="preserve"> практика</w:t>
            </w:r>
            <w:r>
              <w:rPr>
                <w:b/>
                <w:bCs/>
                <w:szCs w:val="20"/>
              </w:rPr>
              <w:t xml:space="preserve"> (слесарная)</w:t>
            </w:r>
            <w:r w:rsidRPr="00820DA7">
              <w:rPr>
                <w:b/>
                <w:bCs/>
                <w:szCs w:val="20"/>
              </w:rPr>
              <w:t>:</w:t>
            </w:r>
            <w:r w:rsidRPr="00820DA7">
              <w:rPr>
                <w:i/>
                <w:szCs w:val="20"/>
              </w:rPr>
              <w:t xml:space="preserve"> </w:t>
            </w:r>
          </w:p>
          <w:p w:rsidR="008705A3" w:rsidRPr="00081E14" w:rsidRDefault="008705A3" w:rsidP="00730272">
            <w:pPr>
              <w:rPr>
                <w:b/>
                <w:bCs/>
                <w:szCs w:val="20"/>
              </w:rPr>
            </w:pPr>
            <w:r w:rsidRPr="00081E14">
              <w:rPr>
                <w:b/>
                <w:bCs/>
                <w:szCs w:val="20"/>
              </w:rPr>
              <w:t>Виды работ</w:t>
            </w:r>
            <w:r w:rsidRPr="00081E14">
              <w:rPr>
                <w:bCs/>
                <w:szCs w:val="20"/>
              </w:rPr>
              <w:t>:</w:t>
            </w:r>
          </w:p>
          <w:p w:rsidR="008705A3" w:rsidRPr="00A11606" w:rsidRDefault="008705A3" w:rsidP="006C7EC7">
            <w:pPr>
              <w:numPr>
                <w:ilvl w:val="0"/>
                <w:numId w:val="6"/>
              </w:numPr>
              <w:rPr>
                <w:bCs/>
                <w:szCs w:val="20"/>
              </w:rPr>
            </w:pPr>
            <w:r w:rsidRPr="00A11606">
              <w:rPr>
                <w:bCs/>
                <w:szCs w:val="20"/>
              </w:rPr>
              <w:t>Введение. Прохождение инструктажа, ознакомление со структурой практики.</w:t>
            </w:r>
          </w:p>
          <w:p w:rsidR="008705A3" w:rsidRPr="00A11606" w:rsidRDefault="008705A3" w:rsidP="006C7EC7">
            <w:pPr>
              <w:numPr>
                <w:ilvl w:val="0"/>
                <w:numId w:val="6"/>
              </w:numPr>
              <w:rPr>
                <w:bCs/>
                <w:szCs w:val="20"/>
              </w:rPr>
            </w:pPr>
            <w:r w:rsidRPr="00A11606">
              <w:rPr>
                <w:bCs/>
                <w:szCs w:val="20"/>
              </w:rPr>
              <w:t>Разметка. Подготовка деталей под разметку. Разметка на листовой стали    несложных   изделий  с проведением параллельных и перпендикулярных линий; построение углов и прямоугольных фигур, накернивание.</w:t>
            </w:r>
          </w:p>
          <w:p w:rsidR="008705A3" w:rsidRPr="00A11606" w:rsidRDefault="008705A3" w:rsidP="006C7EC7">
            <w:pPr>
              <w:numPr>
                <w:ilvl w:val="0"/>
                <w:numId w:val="6"/>
              </w:numPr>
              <w:rPr>
                <w:bCs/>
                <w:szCs w:val="20"/>
              </w:rPr>
            </w:pPr>
            <w:r w:rsidRPr="00A11606">
              <w:rPr>
                <w:bCs/>
                <w:szCs w:val="20"/>
              </w:rPr>
              <w:t>Рубка, правка и резка металлов. Вырубка криволинейной канавки в подшипнике качения, разметка канавки, зажим детали в тисках, черновая и чистовая работы крейцмейселем. Рубка круглого, плоского и листового металла. Рубка заготовок из тонкого листа, кернение контура, окончательная рубка. Резка труб ножовкой.</w:t>
            </w:r>
          </w:p>
          <w:p w:rsidR="008705A3" w:rsidRPr="00A11606" w:rsidRDefault="008705A3" w:rsidP="006C7EC7">
            <w:pPr>
              <w:numPr>
                <w:ilvl w:val="0"/>
                <w:numId w:val="6"/>
              </w:numPr>
              <w:rPr>
                <w:bCs/>
                <w:szCs w:val="20"/>
              </w:rPr>
            </w:pPr>
            <w:r w:rsidRPr="00A11606">
              <w:rPr>
                <w:bCs/>
                <w:szCs w:val="20"/>
              </w:rPr>
              <w:t>Опиливание. Постановка корпуса при опиливании. Опиливание прямолинейных и криволинейных поверхностей под линейку, угольник, в размер, с допуском 0,2 мм по штангенциркулю. Распиливание отверстий.</w:t>
            </w:r>
          </w:p>
          <w:p w:rsidR="008705A3" w:rsidRPr="00A11606" w:rsidRDefault="008705A3" w:rsidP="006C7EC7">
            <w:pPr>
              <w:numPr>
                <w:ilvl w:val="0"/>
                <w:numId w:val="6"/>
              </w:numPr>
              <w:rPr>
                <w:bCs/>
                <w:szCs w:val="20"/>
              </w:rPr>
            </w:pPr>
            <w:r w:rsidRPr="00A11606">
              <w:rPr>
                <w:bCs/>
                <w:szCs w:val="20"/>
              </w:rPr>
              <w:lastRenderedPageBreak/>
              <w:t>Шабровка. Подготовка  плоскости    под шабровку. Движение шаберов «на себя» и «от себя».   Нанесение   краски   на проверочную плиту, вал.  Припиливание и шабровка по краске. Проверка  точности шабровки.</w:t>
            </w:r>
          </w:p>
          <w:p w:rsidR="008705A3" w:rsidRPr="00A11606" w:rsidRDefault="008705A3" w:rsidP="006C7EC7">
            <w:pPr>
              <w:numPr>
                <w:ilvl w:val="0"/>
                <w:numId w:val="6"/>
              </w:numPr>
              <w:rPr>
                <w:bCs/>
                <w:szCs w:val="20"/>
              </w:rPr>
            </w:pPr>
            <w:r w:rsidRPr="00A11606">
              <w:rPr>
                <w:bCs/>
                <w:szCs w:val="20"/>
              </w:rPr>
              <w:t>Сверление, зенкование, развертывание. Сверление сквозных и глубоких отверстий, рассверливание и развертывание.</w:t>
            </w:r>
          </w:p>
          <w:p w:rsidR="008705A3" w:rsidRPr="00A11606" w:rsidRDefault="008705A3" w:rsidP="006C7EC7">
            <w:pPr>
              <w:numPr>
                <w:ilvl w:val="0"/>
                <w:numId w:val="6"/>
              </w:numPr>
              <w:rPr>
                <w:bCs/>
                <w:szCs w:val="20"/>
              </w:rPr>
            </w:pPr>
            <w:r w:rsidRPr="00A11606">
              <w:rPr>
                <w:bCs/>
                <w:szCs w:val="20"/>
              </w:rPr>
              <w:t>Нарезание резьбы. Нарезание    наружных    резьб на     прутковом материале и на трубах с помощью  резьбонарезных плашек. Сверление сквозных и глухих   отверстии под резьбу и нарезание в них отверстий с помощью   метчиков</w:t>
            </w:r>
          </w:p>
          <w:p w:rsidR="008705A3" w:rsidRPr="00A11606" w:rsidRDefault="008705A3" w:rsidP="006C7EC7">
            <w:pPr>
              <w:numPr>
                <w:ilvl w:val="0"/>
                <w:numId w:val="6"/>
              </w:numPr>
              <w:rPr>
                <w:bCs/>
                <w:szCs w:val="20"/>
              </w:rPr>
            </w:pPr>
            <w:r w:rsidRPr="00A11606">
              <w:rPr>
                <w:bCs/>
                <w:szCs w:val="20"/>
              </w:rPr>
              <w:t>Клепка. Клепка угольника при помощи косынки. Клепка шарнирных соединений.</w:t>
            </w:r>
          </w:p>
          <w:p w:rsidR="008705A3" w:rsidRPr="00820DA7" w:rsidRDefault="008705A3" w:rsidP="006C7EC7">
            <w:pPr>
              <w:numPr>
                <w:ilvl w:val="0"/>
                <w:numId w:val="6"/>
              </w:numPr>
              <w:rPr>
                <w:b/>
                <w:bCs/>
                <w:szCs w:val="20"/>
              </w:rPr>
            </w:pPr>
            <w:r w:rsidRPr="00A11606">
              <w:rPr>
                <w:bCs/>
                <w:szCs w:val="20"/>
              </w:rPr>
              <w:t>Трубопроводные работы и арматура. Монтаж трубопроводов, включающий элементы гнутья, соединения на фланце и муфте.</w:t>
            </w:r>
            <w:r w:rsidRPr="00A11606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E19D8" w:rsidRDefault="008705A3" w:rsidP="003712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72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8705A3">
        <w:tc>
          <w:tcPr>
            <w:tcW w:w="12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730272">
            <w:pPr>
              <w:rPr>
                <w:i/>
                <w:szCs w:val="20"/>
              </w:rPr>
            </w:pPr>
            <w:r w:rsidRPr="00820DA7">
              <w:rPr>
                <w:b/>
                <w:bCs/>
                <w:szCs w:val="20"/>
              </w:rPr>
              <w:lastRenderedPageBreak/>
              <w:t>Производственная практика:</w:t>
            </w:r>
            <w:r w:rsidRPr="00820DA7">
              <w:rPr>
                <w:i/>
                <w:szCs w:val="20"/>
              </w:rPr>
              <w:t xml:space="preserve"> </w:t>
            </w:r>
          </w:p>
          <w:p w:rsidR="008705A3" w:rsidRPr="00081E14" w:rsidRDefault="008705A3" w:rsidP="00730272">
            <w:pPr>
              <w:rPr>
                <w:b/>
                <w:bCs/>
                <w:szCs w:val="20"/>
              </w:rPr>
            </w:pPr>
            <w:r w:rsidRPr="00081E14">
              <w:rPr>
                <w:b/>
                <w:bCs/>
                <w:szCs w:val="20"/>
              </w:rPr>
              <w:t>Виды работ</w:t>
            </w:r>
            <w:r w:rsidRPr="00081E14">
              <w:rPr>
                <w:bCs/>
                <w:szCs w:val="20"/>
              </w:rPr>
              <w:t>:</w:t>
            </w:r>
          </w:p>
          <w:p w:rsidR="008705A3" w:rsidRPr="006E73DC" w:rsidRDefault="008705A3" w:rsidP="006C7EC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Э</w:t>
            </w:r>
            <w:r w:rsidRPr="006E73DC">
              <w:t>ксплуатаци</w:t>
            </w:r>
            <w:r>
              <w:t>я</w:t>
            </w:r>
            <w:r w:rsidRPr="006E73DC">
              <w:t xml:space="preserve"> и оценк</w:t>
            </w:r>
            <w:r>
              <w:t>а</w:t>
            </w:r>
            <w:r w:rsidRPr="006E73DC">
              <w:t xml:space="preserve"> состояния оборудования и систем по показаниям приборов; </w:t>
            </w:r>
          </w:p>
          <w:p w:rsidR="008705A3" w:rsidRPr="006E73DC" w:rsidRDefault="008705A3" w:rsidP="006C7EC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Выполнение р</w:t>
            </w:r>
            <w:r w:rsidRPr="006E73DC">
              <w:t>асчет</w:t>
            </w:r>
            <w:r>
              <w:t>ов</w:t>
            </w:r>
            <w:r w:rsidRPr="006E73DC">
              <w:t xml:space="preserve"> режимов работы оборудования; </w:t>
            </w:r>
          </w:p>
          <w:p w:rsidR="008705A3" w:rsidRPr="00730272" w:rsidRDefault="008705A3" w:rsidP="006C7EC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>
              <w:t>О</w:t>
            </w:r>
            <w:r w:rsidRPr="006E73DC">
              <w:t>существлени</w:t>
            </w:r>
            <w:r>
              <w:t>е</w:t>
            </w:r>
            <w:r w:rsidRPr="006E73DC">
              <w:t xml:space="preserve"> ремонтно-технического обслуживания; </w:t>
            </w:r>
          </w:p>
          <w:p w:rsidR="008705A3" w:rsidRPr="00820DA7" w:rsidRDefault="008705A3" w:rsidP="006C7EC7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>
              <w:t>Д</w:t>
            </w:r>
            <w:r w:rsidRPr="006E73DC">
              <w:t>ефектаци</w:t>
            </w:r>
            <w:r>
              <w:t>я</w:t>
            </w:r>
            <w:r w:rsidRPr="006E73DC">
              <w:t xml:space="preserve"> и ремонт узлов и деталей технологического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Default="008705A3" w:rsidP="003712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108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05A3" w:rsidRPr="00820DA7" w:rsidRDefault="008705A3" w:rsidP="003712BC">
            <w:pPr>
              <w:jc w:val="center"/>
              <w:rPr>
                <w:szCs w:val="20"/>
              </w:rPr>
            </w:pPr>
          </w:p>
        </w:tc>
      </w:tr>
      <w:tr w:rsidR="008705A3" w:rsidRPr="00820DA7" w:rsidTr="008705A3">
        <w:tc>
          <w:tcPr>
            <w:tcW w:w="12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tabs>
                <w:tab w:val="left" w:pos="708"/>
              </w:tabs>
              <w:jc w:val="right"/>
              <w:rPr>
                <w:b/>
                <w:bCs/>
                <w:szCs w:val="20"/>
              </w:rPr>
            </w:pPr>
            <w:r w:rsidRPr="00820DA7">
              <w:rPr>
                <w:b/>
                <w:bCs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A3" w:rsidRPr="00820DA7" w:rsidRDefault="008705A3" w:rsidP="003712B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654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5A3" w:rsidRPr="00820DA7" w:rsidRDefault="008705A3" w:rsidP="003712BC">
            <w:pPr>
              <w:rPr>
                <w:szCs w:val="20"/>
              </w:rPr>
            </w:pPr>
          </w:p>
        </w:tc>
      </w:tr>
    </w:tbl>
    <w:p w:rsidR="006F5BDF" w:rsidRDefault="006F5BDF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F5BDF" w:rsidRDefault="006F5BDF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A37CE" w:rsidRDefault="009A37CE" w:rsidP="009921AB">
      <w:pPr>
        <w:rPr>
          <w:i/>
        </w:rPr>
        <w:sectPr w:rsidR="009A37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97B13" w:rsidRDefault="00D97B13" w:rsidP="00D97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hanging="2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9A37CE">
        <w:rPr>
          <w:b/>
          <w:caps/>
          <w:sz w:val="28"/>
          <w:szCs w:val="28"/>
        </w:rPr>
        <w:t xml:space="preserve">условия реализации программы </w:t>
      </w:r>
    </w:p>
    <w:p w:rsidR="009A37CE" w:rsidRDefault="009A37CE" w:rsidP="00D97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hanging="2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9A37CE" w:rsidRDefault="009A37CE" w:rsidP="00D97B13">
      <w:pPr>
        <w:ind w:left="-540" w:firstLine="720"/>
        <w:jc w:val="center"/>
        <w:rPr>
          <w:sz w:val="28"/>
          <w:szCs w:val="28"/>
        </w:rPr>
      </w:pPr>
    </w:p>
    <w:p w:rsidR="009A37CE" w:rsidRDefault="009A37CE" w:rsidP="00D97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hanging="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наличие учебн</w:t>
      </w:r>
      <w:r w:rsidR="003F4FB0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кабинет</w:t>
      </w:r>
      <w:r w:rsidR="003F4FB0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="009F1C8B">
        <w:rPr>
          <w:sz w:val="28"/>
          <w:szCs w:val="28"/>
        </w:rPr>
        <w:t xml:space="preserve">лаборатории </w:t>
      </w:r>
      <w:r w:rsidR="003F4FB0">
        <w:rPr>
          <w:sz w:val="28"/>
          <w:szCs w:val="28"/>
        </w:rPr>
        <w:t>а</w:t>
      </w:r>
      <w:r w:rsidR="009F1C8B">
        <w:rPr>
          <w:sz w:val="28"/>
          <w:szCs w:val="28"/>
        </w:rPr>
        <w:t>втоматизации производственных процессов</w:t>
      </w:r>
      <w:r>
        <w:rPr>
          <w:sz w:val="28"/>
          <w:szCs w:val="28"/>
        </w:rPr>
        <w:t>.</w:t>
      </w:r>
    </w:p>
    <w:p w:rsidR="00D97B13" w:rsidRDefault="00D97B13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  <w:bCs/>
          <w:sz w:val="28"/>
          <w:szCs w:val="28"/>
        </w:rPr>
      </w:pP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 и рабочих мест кабинетов</w:t>
      </w:r>
      <w:r>
        <w:rPr>
          <w:sz w:val="28"/>
          <w:szCs w:val="28"/>
        </w:rPr>
        <w:t>:</w:t>
      </w:r>
    </w:p>
    <w:p w:rsidR="009A37CE" w:rsidRPr="003F4FB0" w:rsidRDefault="009A37CE" w:rsidP="006C7EC7">
      <w:pPr>
        <w:numPr>
          <w:ilvl w:val="0"/>
          <w:numId w:val="8"/>
        </w:numPr>
        <w:rPr>
          <w:sz w:val="28"/>
          <w:szCs w:val="28"/>
        </w:rPr>
      </w:pPr>
      <w:r w:rsidRPr="003F4FB0">
        <w:rPr>
          <w:sz w:val="28"/>
          <w:szCs w:val="28"/>
        </w:rPr>
        <w:t>посадочные места по количеству обучающихся;</w:t>
      </w:r>
    </w:p>
    <w:p w:rsidR="009A37CE" w:rsidRPr="003F4FB0" w:rsidRDefault="009A37CE" w:rsidP="006C7EC7">
      <w:pPr>
        <w:numPr>
          <w:ilvl w:val="0"/>
          <w:numId w:val="8"/>
        </w:numPr>
        <w:rPr>
          <w:sz w:val="28"/>
          <w:szCs w:val="28"/>
        </w:rPr>
      </w:pPr>
      <w:r w:rsidRPr="003F4FB0">
        <w:rPr>
          <w:sz w:val="28"/>
          <w:szCs w:val="28"/>
        </w:rPr>
        <w:t>рабочее место преподавателя;</w:t>
      </w:r>
    </w:p>
    <w:p w:rsidR="009A37CE" w:rsidRPr="003F4FB0" w:rsidRDefault="009A37CE" w:rsidP="006C7EC7">
      <w:pPr>
        <w:numPr>
          <w:ilvl w:val="0"/>
          <w:numId w:val="8"/>
        </w:numPr>
        <w:rPr>
          <w:sz w:val="28"/>
          <w:szCs w:val="28"/>
        </w:rPr>
      </w:pPr>
      <w:r w:rsidRPr="003F4FB0">
        <w:rPr>
          <w:sz w:val="28"/>
          <w:szCs w:val="28"/>
        </w:rPr>
        <w:t>комплект бланков технологической документации;</w:t>
      </w:r>
    </w:p>
    <w:p w:rsidR="009A37CE" w:rsidRPr="003F4FB0" w:rsidRDefault="009A37CE" w:rsidP="006C7EC7">
      <w:pPr>
        <w:numPr>
          <w:ilvl w:val="0"/>
          <w:numId w:val="8"/>
        </w:numPr>
        <w:rPr>
          <w:sz w:val="28"/>
          <w:szCs w:val="28"/>
        </w:rPr>
      </w:pPr>
      <w:r w:rsidRPr="003F4FB0">
        <w:rPr>
          <w:sz w:val="28"/>
          <w:szCs w:val="28"/>
        </w:rPr>
        <w:t>комплект учебно-методической документации;</w:t>
      </w:r>
    </w:p>
    <w:p w:rsidR="009A37CE" w:rsidRPr="003F4FB0" w:rsidRDefault="009A37CE" w:rsidP="006C7EC7">
      <w:pPr>
        <w:numPr>
          <w:ilvl w:val="0"/>
          <w:numId w:val="8"/>
        </w:numPr>
        <w:rPr>
          <w:sz w:val="28"/>
          <w:szCs w:val="28"/>
        </w:rPr>
      </w:pPr>
      <w:r w:rsidRPr="003F4FB0">
        <w:rPr>
          <w:sz w:val="28"/>
          <w:szCs w:val="28"/>
        </w:rPr>
        <w:t xml:space="preserve">комплект образцов оборудования; </w:t>
      </w:r>
    </w:p>
    <w:p w:rsidR="009A37CE" w:rsidRPr="003F4FB0" w:rsidRDefault="009A37CE" w:rsidP="006C7EC7">
      <w:pPr>
        <w:numPr>
          <w:ilvl w:val="0"/>
          <w:numId w:val="8"/>
        </w:numPr>
        <w:rPr>
          <w:sz w:val="28"/>
          <w:szCs w:val="28"/>
        </w:rPr>
      </w:pPr>
      <w:r w:rsidRPr="003F4FB0">
        <w:rPr>
          <w:sz w:val="28"/>
          <w:szCs w:val="28"/>
        </w:rPr>
        <w:t>ко</w:t>
      </w:r>
      <w:r w:rsidR="00D97B13" w:rsidRPr="003F4FB0">
        <w:rPr>
          <w:sz w:val="28"/>
          <w:szCs w:val="28"/>
        </w:rPr>
        <w:t>мплект учебно-наглядных пособий.</w:t>
      </w:r>
    </w:p>
    <w:p w:rsidR="003F4FB0" w:rsidRDefault="003F4FB0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  <w:bCs/>
          <w:sz w:val="28"/>
          <w:szCs w:val="28"/>
        </w:rPr>
      </w:pPr>
    </w:p>
    <w:p w:rsidR="009A37CE" w:rsidRPr="00D97B13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720"/>
        <w:jc w:val="both"/>
        <w:rPr>
          <w:b/>
          <w:bCs/>
          <w:sz w:val="28"/>
          <w:szCs w:val="28"/>
        </w:rPr>
      </w:pPr>
      <w:r w:rsidRPr="00D97B13">
        <w:rPr>
          <w:b/>
          <w:bCs/>
          <w:sz w:val="28"/>
          <w:szCs w:val="28"/>
        </w:rPr>
        <w:t>Технические средства обучения:</w:t>
      </w:r>
    </w:p>
    <w:p w:rsidR="009A37CE" w:rsidRPr="003F4FB0" w:rsidRDefault="009A37CE" w:rsidP="006C7EC7">
      <w:pPr>
        <w:numPr>
          <w:ilvl w:val="0"/>
          <w:numId w:val="7"/>
        </w:numPr>
        <w:rPr>
          <w:sz w:val="28"/>
          <w:szCs w:val="28"/>
        </w:rPr>
      </w:pPr>
      <w:r w:rsidRPr="003F4FB0">
        <w:rPr>
          <w:sz w:val="28"/>
          <w:szCs w:val="28"/>
        </w:rPr>
        <w:t>компьютер и мультимедиапроектор;</w:t>
      </w:r>
    </w:p>
    <w:p w:rsidR="009A37CE" w:rsidRPr="003F4FB0" w:rsidRDefault="009A37CE" w:rsidP="006C7EC7">
      <w:pPr>
        <w:numPr>
          <w:ilvl w:val="0"/>
          <w:numId w:val="7"/>
        </w:numPr>
        <w:rPr>
          <w:sz w:val="28"/>
          <w:szCs w:val="28"/>
        </w:rPr>
      </w:pPr>
      <w:r w:rsidRPr="003F4FB0">
        <w:rPr>
          <w:sz w:val="28"/>
          <w:szCs w:val="28"/>
        </w:rPr>
        <w:t>локальная сеть;</w:t>
      </w:r>
    </w:p>
    <w:p w:rsidR="009A37CE" w:rsidRPr="003F4FB0" w:rsidRDefault="009A37CE" w:rsidP="006C7EC7">
      <w:pPr>
        <w:numPr>
          <w:ilvl w:val="0"/>
          <w:numId w:val="7"/>
        </w:numPr>
        <w:rPr>
          <w:sz w:val="28"/>
          <w:szCs w:val="28"/>
        </w:rPr>
      </w:pPr>
      <w:r w:rsidRPr="003F4FB0">
        <w:rPr>
          <w:sz w:val="28"/>
          <w:szCs w:val="28"/>
        </w:rPr>
        <w:t>подключение к глобальной сети Интернет;</w:t>
      </w:r>
    </w:p>
    <w:p w:rsidR="009A37CE" w:rsidRPr="003F4FB0" w:rsidRDefault="009A37CE" w:rsidP="006C7EC7">
      <w:pPr>
        <w:numPr>
          <w:ilvl w:val="0"/>
          <w:numId w:val="7"/>
        </w:numPr>
        <w:rPr>
          <w:sz w:val="28"/>
          <w:szCs w:val="28"/>
        </w:rPr>
      </w:pPr>
      <w:r w:rsidRPr="003F4FB0">
        <w:rPr>
          <w:sz w:val="28"/>
          <w:szCs w:val="28"/>
        </w:rPr>
        <w:t>программное обеспечение общего и профессионального назначения;</w:t>
      </w:r>
    </w:p>
    <w:p w:rsidR="009A37CE" w:rsidRPr="003F4FB0" w:rsidRDefault="009A37CE" w:rsidP="006C7EC7">
      <w:pPr>
        <w:numPr>
          <w:ilvl w:val="0"/>
          <w:numId w:val="7"/>
        </w:numPr>
        <w:rPr>
          <w:sz w:val="28"/>
          <w:szCs w:val="28"/>
        </w:rPr>
      </w:pPr>
      <w:r w:rsidRPr="003F4FB0">
        <w:rPr>
          <w:sz w:val="28"/>
          <w:szCs w:val="28"/>
        </w:rPr>
        <w:t>электронные учебники;</w:t>
      </w:r>
    </w:p>
    <w:p w:rsidR="009A37CE" w:rsidRPr="003F4FB0" w:rsidRDefault="009A37CE" w:rsidP="006C7EC7">
      <w:pPr>
        <w:numPr>
          <w:ilvl w:val="0"/>
          <w:numId w:val="7"/>
        </w:numPr>
        <w:rPr>
          <w:sz w:val="28"/>
          <w:szCs w:val="28"/>
        </w:rPr>
      </w:pPr>
      <w:r w:rsidRPr="003F4FB0">
        <w:rPr>
          <w:sz w:val="28"/>
          <w:szCs w:val="28"/>
        </w:rPr>
        <w:t>электронные видеоматериалы;</w:t>
      </w: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43B6C" w:rsidRPr="00743B6C" w:rsidRDefault="00743B6C" w:rsidP="00743B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sz w:val="28"/>
          <w:szCs w:val="28"/>
        </w:rPr>
      </w:pPr>
      <w:r w:rsidRPr="00743B6C">
        <w:rPr>
          <w:rFonts w:eastAsia="Calibri"/>
          <w:b/>
          <w:sz w:val="28"/>
          <w:szCs w:val="28"/>
        </w:rPr>
        <w:t>4.2. Информационное обеспечение обучения</w:t>
      </w:r>
    </w:p>
    <w:p w:rsidR="00743B6C" w:rsidRPr="00743B6C" w:rsidRDefault="00743B6C" w:rsidP="0074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43B6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43B6C" w:rsidRPr="00743B6C" w:rsidRDefault="00743B6C" w:rsidP="00743B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365"/>
        <w:jc w:val="both"/>
        <w:rPr>
          <w:bCs/>
          <w:sz w:val="28"/>
          <w:szCs w:val="28"/>
          <w:highlight w:val="yellow"/>
        </w:rPr>
      </w:pPr>
      <w:r w:rsidRPr="00743B6C">
        <w:rPr>
          <w:bCs/>
          <w:sz w:val="28"/>
          <w:szCs w:val="28"/>
          <w:highlight w:val="yellow"/>
        </w:rPr>
        <w:t xml:space="preserve">        </w:t>
      </w:r>
    </w:p>
    <w:p w:rsidR="00743B6C" w:rsidRPr="00743B6C" w:rsidRDefault="00743B6C" w:rsidP="00743B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365" w:firstLine="540"/>
        <w:jc w:val="both"/>
        <w:rPr>
          <w:b/>
          <w:bCs/>
          <w:sz w:val="28"/>
          <w:szCs w:val="28"/>
        </w:rPr>
      </w:pPr>
      <w:r w:rsidRPr="00743B6C">
        <w:rPr>
          <w:b/>
          <w:bCs/>
          <w:sz w:val="28"/>
          <w:szCs w:val="28"/>
        </w:rPr>
        <w:t>Основные источники:</w:t>
      </w:r>
    </w:p>
    <w:p w:rsidR="00095A76" w:rsidRPr="00095A76" w:rsidRDefault="00095A76" w:rsidP="00095A76">
      <w:pPr>
        <w:pStyle w:val="afd"/>
        <w:numPr>
          <w:ilvl w:val="0"/>
          <w:numId w:val="24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>Коршак А.А. Проектирование и эксплуатация газонефтепроводов: учебник/А.А. Коршак, А.М. Нечваль. – Р</w:t>
      </w:r>
      <w:r>
        <w:rPr>
          <w:sz w:val="28"/>
          <w:szCs w:val="28"/>
        </w:rPr>
        <w:t>остов н/Д: Феникс, 2016. – 540</w:t>
      </w:r>
    </w:p>
    <w:p w:rsidR="00C15A42" w:rsidRPr="00095A76" w:rsidRDefault="00C15A42" w:rsidP="00095A76">
      <w:pPr>
        <w:pStyle w:val="afd"/>
        <w:numPr>
          <w:ilvl w:val="0"/>
          <w:numId w:val="24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>Компрессорные станции магистральных газопроводов. А. А. Коршак, ООО Феникс</w:t>
      </w:r>
      <w:r w:rsidR="008705A3" w:rsidRPr="00095A76">
        <w:rPr>
          <w:sz w:val="28"/>
          <w:szCs w:val="28"/>
        </w:rPr>
        <w:t>,</w:t>
      </w:r>
      <w:r w:rsidRPr="00095A76">
        <w:rPr>
          <w:sz w:val="28"/>
          <w:szCs w:val="28"/>
        </w:rPr>
        <w:t xml:space="preserve"> 2016 г.</w:t>
      </w:r>
    </w:p>
    <w:p w:rsidR="00C15A42" w:rsidRPr="00095A76" w:rsidRDefault="00C15A42" w:rsidP="00095A76">
      <w:pPr>
        <w:pStyle w:val="afd"/>
        <w:numPr>
          <w:ilvl w:val="0"/>
          <w:numId w:val="24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>Нефтеперекачивающие станции. А.А. Коршак, ООО Феникс</w:t>
      </w:r>
      <w:r w:rsidR="008705A3" w:rsidRPr="00095A76">
        <w:rPr>
          <w:sz w:val="28"/>
          <w:szCs w:val="28"/>
        </w:rPr>
        <w:t>,</w:t>
      </w:r>
      <w:r w:rsidRPr="00095A76">
        <w:rPr>
          <w:sz w:val="28"/>
          <w:szCs w:val="28"/>
        </w:rPr>
        <w:t xml:space="preserve"> 2016 г.</w:t>
      </w:r>
    </w:p>
    <w:p w:rsidR="00095A76" w:rsidRPr="00095A76" w:rsidRDefault="00095A76" w:rsidP="00095A76">
      <w:pPr>
        <w:pStyle w:val="afd"/>
        <w:numPr>
          <w:ilvl w:val="0"/>
          <w:numId w:val="24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 xml:space="preserve">Сурак А.В., Леонтьев В.К. Оборудование   нефтеперерабатывающего производства: Учебное пособие для  сред. проф. образования.- М.: Академия, 2014. </w:t>
      </w:r>
    </w:p>
    <w:p w:rsidR="00095A76" w:rsidRPr="00095A76" w:rsidRDefault="00095A76" w:rsidP="00095A76">
      <w:pPr>
        <w:pStyle w:val="afd"/>
        <w:numPr>
          <w:ilvl w:val="0"/>
          <w:numId w:val="24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>Вери</w:t>
      </w:r>
      <w:r>
        <w:rPr>
          <w:sz w:val="28"/>
          <w:szCs w:val="28"/>
        </w:rPr>
        <w:t>г</w:t>
      </w:r>
      <w:r w:rsidRPr="00095A76">
        <w:rPr>
          <w:sz w:val="28"/>
          <w:szCs w:val="28"/>
        </w:rPr>
        <w:t>ин И.С. Компрессорные и насосные установки: учебник для начального профессионального образования / ИС Веричин. – М.: Издательский центр «Академия», 2016.-288с.</w:t>
      </w:r>
    </w:p>
    <w:p w:rsidR="00095A76" w:rsidRPr="00095A76" w:rsidRDefault="00095A76" w:rsidP="00095A76">
      <w:pPr>
        <w:pStyle w:val="afd"/>
        <w:numPr>
          <w:ilvl w:val="0"/>
          <w:numId w:val="24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 xml:space="preserve">Коршак А.А. Обслуживание и ремонт оборудования насосных и компрессорных станций: Учебное пособие/ А.А. Коршак, В.А. Бикинеев – Уфа: Дизайн ПолиграфСерфис, 2016. – 152с. </w:t>
      </w:r>
    </w:p>
    <w:p w:rsidR="00095A76" w:rsidRDefault="00095A76" w:rsidP="00095A76">
      <w:pPr>
        <w:pStyle w:val="afd"/>
        <w:jc w:val="both"/>
        <w:rPr>
          <w:sz w:val="28"/>
          <w:szCs w:val="28"/>
        </w:rPr>
      </w:pPr>
    </w:p>
    <w:p w:rsidR="00095A76" w:rsidRDefault="00095A76" w:rsidP="00095A76">
      <w:pPr>
        <w:ind w:left="10"/>
      </w:pPr>
    </w:p>
    <w:p w:rsidR="00743B6C" w:rsidRDefault="00743B6C" w:rsidP="00743B6C">
      <w:pPr>
        <w:tabs>
          <w:tab w:val="num" w:pos="-36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540"/>
        <w:jc w:val="both"/>
        <w:rPr>
          <w:b/>
          <w:bCs/>
          <w:sz w:val="28"/>
          <w:szCs w:val="28"/>
        </w:rPr>
      </w:pPr>
      <w:r w:rsidRPr="00743B6C">
        <w:rPr>
          <w:b/>
          <w:bCs/>
          <w:sz w:val="28"/>
          <w:szCs w:val="28"/>
        </w:rPr>
        <w:lastRenderedPageBreak/>
        <w:t>Дополнительные источники:</w:t>
      </w:r>
    </w:p>
    <w:p w:rsidR="0048102D" w:rsidRPr="0048102D" w:rsidRDefault="0048102D" w:rsidP="00481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95A76" w:rsidRPr="00095A76" w:rsidRDefault="00095A76" w:rsidP="00095A76">
      <w:pPr>
        <w:pStyle w:val="afd"/>
        <w:numPr>
          <w:ilvl w:val="0"/>
          <w:numId w:val="10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 xml:space="preserve">Лукьянов В.Г., Крец В.Г. Горные машины и проведение горноразведочных выработок: учебник для прикладного бакалавриата.- 2-е изд.- М.: Юрайт, 2016.-342 с. </w:t>
      </w:r>
    </w:p>
    <w:p w:rsidR="00095A76" w:rsidRPr="00095A76" w:rsidRDefault="00095A76" w:rsidP="00095A76">
      <w:pPr>
        <w:pStyle w:val="afd"/>
        <w:numPr>
          <w:ilvl w:val="0"/>
          <w:numId w:val="10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 xml:space="preserve">Бондаренко Е.В., Фаскиев Р.С. Основы проектирования и эксплуатации технологического оборудования: учебник для высш. образования.- М.: Академия, 2015.- 304с. </w:t>
      </w:r>
    </w:p>
    <w:p w:rsidR="00095A76" w:rsidRPr="00095A76" w:rsidRDefault="00095A76" w:rsidP="00095A76">
      <w:pPr>
        <w:pStyle w:val="afd"/>
        <w:numPr>
          <w:ilvl w:val="0"/>
          <w:numId w:val="10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 xml:space="preserve">Коршак А.А. Нефтебазы и автозаправочные станции: учебное пособие для высш. образования.- Ростов н/Д.: Феникс, 2015.-494с. </w:t>
      </w:r>
    </w:p>
    <w:p w:rsidR="00095A76" w:rsidRPr="00095A76" w:rsidRDefault="00095A76" w:rsidP="00095A76">
      <w:pPr>
        <w:pStyle w:val="afd"/>
        <w:numPr>
          <w:ilvl w:val="0"/>
          <w:numId w:val="10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 xml:space="preserve">Коршак А.А. Компрессорные станции магистральных газопроводов: учебное пособие для высш. образования.- Ростов н/Д.: Феникс, 2016.-157с. </w:t>
      </w:r>
    </w:p>
    <w:p w:rsidR="00095A76" w:rsidRPr="00095A76" w:rsidRDefault="00095A76" w:rsidP="00095A76">
      <w:pPr>
        <w:pStyle w:val="afd"/>
        <w:numPr>
          <w:ilvl w:val="0"/>
          <w:numId w:val="10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 xml:space="preserve">Коршак А.А. Нефтеперекачивающие станции: учебное пособие для высш. образования. - Ростов н/Д.: Феникс, 2016. -269с. </w:t>
      </w:r>
    </w:p>
    <w:p w:rsidR="00095A76" w:rsidRPr="00095A76" w:rsidRDefault="00095A76" w:rsidP="00095A76">
      <w:pPr>
        <w:pStyle w:val="afd"/>
        <w:numPr>
          <w:ilvl w:val="0"/>
          <w:numId w:val="10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 xml:space="preserve">Иванов Б.К. Машинист компрессорных установок: учебное пособие/ Б.К. Иванов. – Ростов н/Д: Феникс, 2016. – 345с.: ил. – (начальное профессиональное образование). </w:t>
      </w:r>
    </w:p>
    <w:p w:rsidR="00095A76" w:rsidRPr="00095A76" w:rsidRDefault="00095A76" w:rsidP="00095A76">
      <w:pPr>
        <w:pStyle w:val="afd"/>
        <w:numPr>
          <w:ilvl w:val="0"/>
          <w:numId w:val="10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 xml:space="preserve">Никишенко С.Л. Нефтегазопромысловое оборудование: Учебное пособие. – Волгоград: Издательство «Ин – Фалио», 2008. –- 416с.: ил. </w:t>
      </w:r>
    </w:p>
    <w:p w:rsidR="00095A76" w:rsidRPr="00095A76" w:rsidRDefault="00095A76" w:rsidP="00095A76">
      <w:pPr>
        <w:pStyle w:val="afd"/>
        <w:numPr>
          <w:ilvl w:val="0"/>
          <w:numId w:val="10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>Молчанов А.Г., Чичеров В.Л. Нефтепромысловые машины и механизмы. Учебник для техникумов. 2-е изд., перераб. и доп. М., Недра, 1983, – 308с.</w:t>
      </w:r>
    </w:p>
    <w:p w:rsidR="00095A76" w:rsidRPr="00095A76" w:rsidRDefault="00095A76" w:rsidP="00095A76">
      <w:pPr>
        <w:pStyle w:val="afd"/>
        <w:numPr>
          <w:ilvl w:val="0"/>
          <w:numId w:val="10"/>
        </w:numPr>
        <w:jc w:val="both"/>
        <w:rPr>
          <w:sz w:val="28"/>
          <w:szCs w:val="28"/>
        </w:rPr>
      </w:pPr>
      <w:r w:rsidRPr="00095A76">
        <w:rPr>
          <w:sz w:val="28"/>
          <w:szCs w:val="28"/>
        </w:rPr>
        <w:t>Шаммазов А.М., Александров В.Н. и др. Проектирование и эксплуатация насосных и компрессорных станций: Учебник для вузов / М.: ООО «Недра-Бизнесцентр», 2016. – 404с.</w:t>
      </w:r>
    </w:p>
    <w:p w:rsidR="0048102D" w:rsidRDefault="0048102D" w:rsidP="006C7EC7">
      <w:pPr>
        <w:pStyle w:val="af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Нефтебазы автозаправочные станции А. А. Коршак, Феникс 2016 г.</w:t>
      </w:r>
    </w:p>
    <w:p w:rsidR="00A11606" w:rsidRPr="00A11606" w:rsidRDefault="00A11606" w:rsidP="006C7EC7">
      <w:pPr>
        <w:pStyle w:val="af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1606">
        <w:rPr>
          <w:sz w:val="28"/>
          <w:szCs w:val="28"/>
        </w:rPr>
        <w:t>Алиев Р.А. Трубопроводный транспорт нефти и газа.-</w:t>
      </w:r>
      <w:r>
        <w:rPr>
          <w:sz w:val="28"/>
          <w:szCs w:val="28"/>
        </w:rPr>
        <w:t xml:space="preserve"> </w:t>
      </w:r>
      <w:r w:rsidRPr="00A11606">
        <w:rPr>
          <w:sz w:val="28"/>
          <w:szCs w:val="28"/>
        </w:rPr>
        <w:t>М.: Недра 2009г.</w:t>
      </w:r>
    </w:p>
    <w:p w:rsidR="00A11606" w:rsidRPr="00A11606" w:rsidRDefault="00A11606" w:rsidP="006C7EC7">
      <w:pPr>
        <w:pStyle w:val="af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1606">
        <w:rPr>
          <w:sz w:val="28"/>
          <w:szCs w:val="28"/>
        </w:rPr>
        <w:t>Белоусов В.Д. Трубопроводный транспорт нефти и газа. –</w:t>
      </w:r>
      <w:r>
        <w:rPr>
          <w:sz w:val="28"/>
          <w:szCs w:val="28"/>
        </w:rPr>
        <w:t xml:space="preserve"> </w:t>
      </w:r>
      <w:r w:rsidRPr="00A11606">
        <w:rPr>
          <w:sz w:val="28"/>
          <w:szCs w:val="28"/>
        </w:rPr>
        <w:t>М.: Недра. 2009г.</w:t>
      </w:r>
    </w:p>
    <w:p w:rsidR="00A11606" w:rsidRDefault="00A11606" w:rsidP="006C7EC7">
      <w:pPr>
        <w:pStyle w:val="af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1606">
        <w:rPr>
          <w:sz w:val="28"/>
          <w:szCs w:val="28"/>
        </w:rPr>
        <w:t>Бунчук В.Б. Транспорт и хранение нефти, нефтепродуктов и газа. и-М.: Недра 2009 г.</w:t>
      </w:r>
    </w:p>
    <w:p w:rsidR="00A11606" w:rsidRPr="00A11606" w:rsidRDefault="00A11606" w:rsidP="006C7EC7">
      <w:pPr>
        <w:pStyle w:val="af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Веригин И.С. Комп</w:t>
      </w:r>
      <w:r w:rsidR="007E556B">
        <w:rPr>
          <w:sz w:val="28"/>
          <w:szCs w:val="28"/>
        </w:rPr>
        <w:t>рессорные и насосные установки – Академия, 2007г.</w:t>
      </w:r>
    </w:p>
    <w:p w:rsidR="00A11606" w:rsidRPr="00A11606" w:rsidRDefault="00A11606" w:rsidP="006C7EC7">
      <w:pPr>
        <w:pStyle w:val="af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1606">
        <w:rPr>
          <w:sz w:val="28"/>
          <w:szCs w:val="28"/>
        </w:rPr>
        <w:t>Галеев В.Б. Магистральные нефтепродуктопроводы –М.: Недра. 2008г.</w:t>
      </w:r>
    </w:p>
    <w:p w:rsidR="00A11606" w:rsidRPr="00A11606" w:rsidRDefault="00A11606" w:rsidP="006C7EC7">
      <w:pPr>
        <w:pStyle w:val="af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1606">
        <w:rPr>
          <w:sz w:val="28"/>
          <w:szCs w:val="28"/>
        </w:rPr>
        <w:t>Мустафин Ф.М. Контроль качества изоляционно-укладочных работ при строительстве трубопроводов. Уфа,2001г.</w:t>
      </w:r>
    </w:p>
    <w:p w:rsidR="00A11606" w:rsidRPr="00A11606" w:rsidRDefault="00A11606" w:rsidP="006C7EC7">
      <w:pPr>
        <w:pStyle w:val="af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1606">
        <w:rPr>
          <w:sz w:val="28"/>
          <w:szCs w:val="28"/>
        </w:rPr>
        <w:t>Мустафин Ф.М. Машины и оборудование газонефтепроводов. Уфа, 2002 г.</w:t>
      </w:r>
    </w:p>
    <w:p w:rsidR="00A11606" w:rsidRPr="00A11606" w:rsidRDefault="00A11606" w:rsidP="006C7EC7">
      <w:pPr>
        <w:pStyle w:val="af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1606">
        <w:rPr>
          <w:sz w:val="28"/>
          <w:szCs w:val="28"/>
        </w:rPr>
        <w:t>Мустафин Ф.М. Очистка полости и испытание трубопроводов. М, «Недра-Бизнесцентр»,</w:t>
      </w:r>
      <w:r>
        <w:rPr>
          <w:sz w:val="28"/>
          <w:szCs w:val="28"/>
        </w:rPr>
        <w:t xml:space="preserve"> </w:t>
      </w:r>
      <w:r w:rsidRPr="00A11606">
        <w:rPr>
          <w:sz w:val="28"/>
          <w:szCs w:val="28"/>
        </w:rPr>
        <w:t>2001г.</w:t>
      </w:r>
    </w:p>
    <w:p w:rsidR="00A11606" w:rsidRDefault="00A11606" w:rsidP="006C7EC7">
      <w:pPr>
        <w:pStyle w:val="af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1606">
        <w:rPr>
          <w:sz w:val="28"/>
          <w:szCs w:val="28"/>
        </w:rPr>
        <w:t>Яковлев В.И. Оборудование, эксплуатация и ремонт магистральных газопроводов М. Недра , 1990 г.</w:t>
      </w:r>
    </w:p>
    <w:p w:rsidR="008705A3" w:rsidRPr="00390F37" w:rsidRDefault="008705A3" w:rsidP="008705A3">
      <w:pPr>
        <w:pStyle w:val="afd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90F37">
        <w:rPr>
          <w:sz w:val="28"/>
          <w:szCs w:val="28"/>
        </w:rPr>
        <w:t>Трубопроводная арматура - Мустафин Ф.М, Гумеров А.Г., Мугалимов Ф.М. – Уфа: ДизайнПолиграфСервис, 2010</w:t>
      </w:r>
    </w:p>
    <w:p w:rsidR="00743B6C" w:rsidRPr="003F4FB0" w:rsidRDefault="00743B6C" w:rsidP="00743B6C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F4FB0">
        <w:rPr>
          <w:b/>
          <w:bCs/>
          <w:sz w:val="28"/>
          <w:szCs w:val="28"/>
        </w:rPr>
        <w:lastRenderedPageBreak/>
        <w:t>Отечественные журналы:</w:t>
      </w:r>
    </w:p>
    <w:p w:rsidR="00743B6C" w:rsidRPr="00743B6C" w:rsidRDefault="00743B6C" w:rsidP="006C7EC7">
      <w:pPr>
        <w:keepNext/>
        <w:numPr>
          <w:ilvl w:val="0"/>
          <w:numId w:val="1"/>
        </w:numPr>
        <w:tabs>
          <w:tab w:val="left" w:pos="360"/>
          <w:tab w:val="left" w:pos="851"/>
        </w:tabs>
        <w:autoSpaceDE w:val="0"/>
        <w:autoSpaceDN w:val="0"/>
        <w:ind w:left="0" w:firstLine="0"/>
        <w:jc w:val="both"/>
        <w:outlineLvl w:val="0"/>
        <w:rPr>
          <w:rFonts w:eastAsia="Calibri"/>
          <w:sz w:val="28"/>
        </w:rPr>
      </w:pPr>
      <w:r w:rsidRPr="00743B6C">
        <w:rPr>
          <w:rFonts w:eastAsia="Calibri"/>
          <w:sz w:val="28"/>
        </w:rPr>
        <w:t>«Нефть и газ».</w:t>
      </w:r>
    </w:p>
    <w:p w:rsidR="00743B6C" w:rsidRPr="00743B6C" w:rsidRDefault="00743B6C" w:rsidP="006C7EC7">
      <w:pPr>
        <w:keepNext/>
        <w:numPr>
          <w:ilvl w:val="0"/>
          <w:numId w:val="1"/>
        </w:numPr>
        <w:tabs>
          <w:tab w:val="left" w:pos="360"/>
          <w:tab w:val="left" w:pos="851"/>
        </w:tabs>
        <w:autoSpaceDE w:val="0"/>
        <w:autoSpaceDN w:val="0"/>
        <w:ind w:left="0" w:firstLine="0"/>
        <w:jc w:val="both"/>
        <w:outlineLvl w:val="0"/>
        <w:rPr>
          <w:rFonts w:eastAsia="Calibri"/>
          <w:sz w:val="28"/>
        </w:rPr>
      </w:pPr>
      <w:r w:rsidRPr="00743B6C">
        <w:rPr>
          <w:rFonts w:eastAsia="Calibri"/>
          <w:sz w:val="28"/>
        </w:rPr>
        <w:t>«Нефтяное хозяйство».</w:t>
      </w:r>
    </w:p>
    <w:p w:rsidR="00743B6C" w:rsidRPr="00743B6C" w:rsidRDefault="00743B6C" w:rsidP="006C7EC7">
      <w:pPr>
        <w:numPr>
          <w:ilvl w:val="0"/>
          <w:numId w:val="1"/>
        </w:numPr>
        <w:tabs>
          <w:tab w:val="left" w:pos="360"/>
        </w:tabs>
        <w:ind w:left="-540" w:firstLine="540"/>
        <w:rPr>
          <w:sz w:val="28"/>
          <w:szCs w:val="28"/>
        </w:rPr>
      </w:pPr>
      <w:r w:rsidRPr="00743B6C">
        <w:rPr>
          <w:sz w:val="28"/>
          <w:szCs w:val="28"/>
        </w:rPr>
        <w:t>«Нефть России».</w:t>
      </w:r>
    </w:p>
    <w:p w:rsidR="00743B6C" w:rsidRPr="00743B6C" w:rsidRDefault="00743B6C" w:rsidP="006C7EC7">
      <w:pPr>
        <w:numPr>
          <w:ilvl w:val="0"/>
          <w:numId w:val="1"/>
        </w:numPr>
        <w:tabs>
          <w:tab w:val="left" w:pos="360"/>
        </w:tabs>
        <w:ind w:left="-540" w:firstLine="540"/>
        <w:rPr>
          <w:sz w:val="28"/>
          <w:szCs w:val="28"/>
        </w:rPr>
      </w:pPr>
      <w:r w:rsidRPr="00743B6C">
        <w:rPr>
          <w:sz w:val="28"/>
          <w:szCs w:val="28"/>
        </w:rPr>
        <w:t>«Геология, разведка и разработка нефтяных и газовых месторождений».</w:t>
      </w:r>
    </w:p>
    <w:p w:rsidR="00743B6C" w:rsidRPr="00743B6C" w:rsidRDefault="00743B6C" w:rsidP="006C7EC7">
      <w:pPr>
        <w:numPr>
          <w:ilvl w:val="0"/>
          <w:numId w:val="1"/>
        </w:numPr>
        <w:tabs>
          <w:tab w:val="left" w:pos="360"/>
        </w:tabs>
        <w:ind w:left="-540" w:firstLine="540"/>
        <w:rPr>
          <w:sz w:val="28"/>
          <w:szCs w:val="28"/>
        </w:rPr>
      </w:pPr>
      <w:r w:rsidRPr="00743B6C">
        <w:rPr>
          <w:sz w:val="28"/>
          <w:szCs w:val="28"/>
        </w:rPr>
        <w:t>«Промышленные АСУ и контроллеры».</w:t>
      </w:r>
    </w:p>
    <w:p w:rsidR="00743B6C" w:rsidRPr="00743B6C" w:rsidRDefault="00743B6C" w:rsidP="006C7EC7">
      <w:pPr>
        <w:numPr>
          <w:ilvl w:val="0"/>
          <w:numId w:val="1"/>
        </w:numPr>
        <w:tabs>
          <w:tab w:val="left" w:pos="360"/>
        </w:tabs>
        <w:ind w:left="-540" w:firstLine="540"/>
        <w:rPr>
          <w:sz w:val="28"/>
          <w:szCs w:val="28"/>
        </w:rPr>
      </w:pPr>
      <w:r w:rsidRPr="00743B6C">
        <w:rPr>
          <w:sz w:val="28"/>
          <w:szCs w:val="28"/>
        </w:rPr>
        <w:t>«Современные технологии автоматизации».</w:t>
      </w:r>
    </w:p>
    <w:p w:rsidR="00743B6C" w:rsidRPr="00743B6C" w:rsidRDefault="00743B6C" w:rsidP="006C7EC7">
      <w:pPr>
        <w:numPr>
          <w:ilvl w:val="0"/>
          <w:numId w:val="1"/>
        </w:numPr>
        <w:tabs>
          <w:tab w:val="left" w:pos="360"/>
        </w:tabs>
        <w:ind w:left="-540" w:firstLine="540"/>
        <w:rPr>
          <w:sz w:val="28"/>
          <w:szCs w:val="28"/>
        </w:rPr>
      </w:pPr>
      <w:r w:rsidRPr="00743B6C">
        <w:rPr>
          <w:sz w:val="28"/>
          <w:szCs w:val="28"/>
        </w:rPr>
        <w:t>«Информационные технологии»</w:t>
      </w:r>
    </w:p>
    <w:p w:rsidR="00743B6C" w:rsidRPr="00743B6C" w:rsidRDefault="00743B6C" w:rsidP="006C7EC7">
      <w:pPr>
        <w:numPr>
          <w:ilvl w:val="0"/>
          <w:numId w:val="1"/>
        </w:numPr>
        <w:tabs>
          <w:tab w:val="left" w:pos="360"/>
        </w:tabs>
        <w:ind w:left="-540" w:firstLine="540"/>
        <w:rPr>
          <w:sz w:val="28"/>
          <w:szCs w:val="28"/>
        </w:rPr>
      </w:pPr>
      <w:r w:rsidRPr="00743B6C">
        <w:rPr>
          <w:sz w:val="28"/>
          <w:szCs w:val="28"/>
        </w:rPr>
        <w:t xml:space="preserve"> «Нефтегазовая вертикаль»</w:t>
      </w:r>
    </w:p>
    <w:p w:rsidR="009A37CE" w:rsidRDefault="009A37CE" w:rsidP="00D97B1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firstLine="540"/>
        <w:rPr>
          <w:b/>
          <w:sz w:val="28"/>
          <w:szCs w:val="28"/>
        </w:rPr>
      </w:pPr>
      <w:r w:rsidRPr="00743B6C">
        <w:rPr>
          <w:b/>
          <w:color w:val="000000"/>
          <w:sz w:val="28"/>
          <w:szCs w:val="28"/>
        </w:rPr>
        <w:t>Интернет-ресурсы: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743B6C">
        <w:rPr>
          <w:color w:val="000000"/>
          <w:sz w:val="28"/>
          <w:szCs w:val="28"/>
        </w:rPr>
        <w:t>Информационно-аналитический портал Нефть</w:t>
      </w:r>
      <w:r w:rsidRPr="00743B6C">
        <w:rPr>
          <w:rFonts w:ascii="Arial" w:hAnsi="Arial" w:cs="Arial"/>
          <w:color w:val="000000"/>
          <w:sz w:val="28"/>
          <w:szCs w:val="28"/>
        </w:rPr>
        <w:t xml:space="preserve"> </w:t>
      </w:r>
      <w:r w:rsidRPr="00743B6C">
        <w:rPr>
          <w:color w:val="000000"/>
          <w:sz w:val="28"/>
          <w:szCs w:val="28"/>
        </w:rPr>
        <w:t>России</w:t>
      </w:r>
      <w:r w:rsidRPr="00743B6C">
        <w:rPr>
          <w:sz w:val="28"/>
          <w:szCs w:val="28"/>
        </w:rPr>
        <w:t xml:space="preserve">  </w:t>
      </w:r>
      <w:r w:rsidRPr="00743B6C">
        <w:rPr>
          <w:color w:val="000000"/>
          <w:sz w:val="28"/>
          <w:szCs w:val="28"/>
          <w:lang w:val="en-US"/>
        </w:rPr>
        <w:t>http</w:t>
      </w:r>
      <w:r w:rsidRPr="00743B6C">
        <w:rPr>
          <w:color w:val="000000"/>
          <w:sz w:val="28"/>
          <w:szCs w:val="28"/>
        </w:rPr>
        <w:t>://</w:t>
      </w:r>
      <w:r w:rsidRPr="00743B6C">
        <w:rPr>
          <w:color w:val="000000"/>
          <w:sz w:val="28"/>
          <w:szCs w:val="28"/>
          <w:lang w:val="en-US"/>
        </w:rPr>
        <w:t>www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oilru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com</w:t>
      </w:r>
      <w:r w:rsidRPr="00743B6C">
        <w:rPr>
          <w:color w:val="000000"/>
          <w:sz w:val="28"/>
          <w:szCs w:val="28"/>
        </w:rPr>
        <w:t>/;</w:t>
      </w:r>
      <w:r w:rsidRPr="00743B6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743B6C">
        <w:rPr>
          <w:color w:val="000000"/>
          <w:sz w:val="28"/>
          <w:szCs w:val="28"/>
        </w:rPr>
        <w:t xml:space="preserve">Учебный Полигон РГУНГ. </w:t>
      </w:r>
      <w:r w:rsidRPr="00743B6C">
        <w:rPr>
          <w:color w:val="000000"/>
          <w:sz w:val="28"/>
          <w:szCs w:val="28"/>
          <w:lang w:val="en-US"/>
        </w:rPr>
        <w:t>www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gubkin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ru</w:t>
      </w:r>
      <w:r w:rsidRPr="00743B6C">
        <w:rPr>
          <w:color w:val="000000"/>
          <w:sz w:val="28"/>
          <w:szCs w:val="28"/>
        </w:rPr>
        <w:t>/</w:t>
      </w:r>
      <w:r w:rsidRPr="00743B6C">
        <w:rPr>
          <w:color w:val="000000"/>
          <w:sz w:val="28"/>
          <w:szCs w:val="28"/>
          <w:lang w:val="en-US"/>
        </w:rPr>
        <w:t>faculty</w:t>
      </w:r>
      <w:r w:rsidRPr="00743B6C">
        <w:rPr>
          <w:color w:val="000000"/>
          <w:sz w:val="28"/>
          <w:szCs w:val="28"/>
        </w:rPr>
        <w:t>;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743B6C">
        <w:rPr>
          <w:color w:val="000000"/>
          <w:sz w:val="28"/>
          <w:szCs w:val="28"/>
        </w:rPr>
        <w:t xml:space="preserve">Учебно-методический кабинет ИНИГ. </w:t>
      </w:r>
      <w:r w:rsidRPr="00743B6C">
        <w:rPr>
          <w:color w:val="000000"/>
          <w:sz w:val="28"/>
          <w:szCs w:val="28"/>
          <w:lang w:val="en-US"/>
        </w:rPr>
        <w:t>http</w:t>
      </w:r>
      <w:r w:rsidRPr="00743B6C">
        <w:rPr>
          <w:color w:val="000000"/>
          <w:sz w:val="28"/>
          <w:szCs w:val="28"/>
        </w:rPr>
        <w:t>://</w:t>
      </w:r>
      <w:r w:rsidRPr="00743B6C">
        <w:rPr>
          <w:color w:val="000000"/>
          <w:sz w:val="28"/>
          <w:szCs w:val="28"/>
          <w:lang w:val="en-US"/>
        </w:rPr>
        <w:t>inig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ru</w:t>
      </w:r>
      <w:r w:rsidRPr="00743B6C">
        <w:rPr>
          <w:color w:val="000000"/>
          <w:sz w:val="28"/>
          <w:szCs w:val="28"/>
        </w:rPr>
        <w:t>;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743B6C">
        <w:rPr>
          <w:color w:val="000000"/>
          <w:sz w:val="28"/>
          <w:szCs w:val="28"/>
        </w:rPr>
        <w:t xml:space="preserve">Литература по нефти и газу, </w:t>
      </w:r>
      <w:r w:rsidRPr="00743B6C">
        <w:rPr>
          <w:color w:val="000000"/>
          <w:sz w:val="28"/>
          <w:szCs w:val="28"/>
          <w:lang w:val="en-US"/>
        </w:rPr>
        <w:t>http</w:t>
      </w:r>
      <w:r w:rsidRPr="00743B6C">
        <w:rPr>
          <w:color w:val="000000"/>
          <w:sz w:val="28"/>
          <w:szCs w:val="28"/>
        </w:rPr>
        <w:t>://</w:t>
      </w:r>
      <w:r w:rsidRPr="00743B6C">
        <w:rPr>
          <w:color w:val="000000"/>
          <w:sz w:val="28"/>
          <w:szCs w:val="28"/>
          <w:lang w:val="en-US"/>
        </w:rPr>
        <w:t>www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no</w:t>
      </w:r>
      <w:r w:rsidRPr="00743B6C">
        <w:rPr>
          <w:color w:val="000000"/>
          <w:sz w:val="28"/>
          <w:szCs w:val="28"/>
        </w:rPr>
        <w:t>-</w:t>
      </w:r>
      <w:r w:rsidRPr="00743B6C">
        <w:rPr>
          <w:color w:val="000000"/>
          <w:sz w:val="28"/>
          <w:szCs w:val="28"/>
          <w:lang w:val="en-US"/>
        </w:rPr>
        <w:t>fire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ru</w:t>
      </w:r>
      <w:r w:rsidRPr="00743B6C">
        <w:rPr>
          <w:color w:val="000000"/>
          <w:sz w:val="28"/>
          <w:szCs w:val="28"/>
        </w:rPr>
        <w:t>/</w:t>
      </w:r>
      <w:r w:rsidRPr="00743B6C">
        <w:rPr>
          <w:color w:val="000000"/>
          <w:sz w:val="28"/>
          <w:szCs w:val="28"/>
          <w:lang w:val="en-US"/>
        </w:rPr>
        <w:t>oil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htm</w:t>
      </w:r>
      <w:r w:rsidRPr="00743B6C">
        <w:rPr>
          <w:color w:val="000000"/>
          <w:sz w:val="28"/>
          <w:szCs w:val="28"/>
        </w:rPr>
        <w:t>;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743B6C">
        <w:rPr>
          <w:color w:val="000000"/>
          <w:sz w:val="28"/>
          <w:szCs w:val="28"/>
        </w:rPr>
        <w:t xml:space="preserve">Книги по нефти, газу и геологии. </w:t>
      </w:r>
    </w:p>
    <w:p w:rsidR="00743B6C" w:rsidRPr="00743B6C" w:rsidRDefault="009107B1" w:rsidP="00743B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540" w:firstLine="540"/>
        <w:outlineLvl w:val="0"/>
        <w:rPr>
          <w:rFonts w:eastAsia="Calibri"/>
          <w:color w:val="000000"/>
          <w:sz w:val="28"/>
          <w:szCs w:val="28"/>
        </w:rPr>
      </w:pPr>
      <w:hyperlink r:id="rId8" w:history="1">
        <w:r w:rsidR="008564AD" w:rsidRPr="00D751D9">
          <w:rPr>
            <w:rStyle w:val="a3"/>
            <w:rFonts w:eastAsia="Calibri"/>
            <w:sz w:val="28"/>
            <w:szCs w:val="28"/>
            <w:lang w:val="en-US"/>
          </w:rPr>
          <w:t>http</w:t>
        </w:r>
        <w:r w:rsidR="008564AD" w:rsidRPr="00D751D9">
          <w:rPr>
            <w:rStyle w:val="a3"/>
            <w:rFonts w:eastAsia="Calibri"/>
            <w:sz w:val="28"/>
            <w:szCs w:val="28"/>
          </w:rPr>
          <w:t>://</w:t>
        </w:r>
        <w:r w:rsidR="008564AD" w:rsidRPr="00D751D9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="008564AD" w:rsidRPr="00D751D9">
          <w:rPr>
            <w:rStyle w:val="a3"/>
            <w:rFonts w:eastAsia="Calibri"/>
            <w:sz w:val="28"/>
            <w:szCs w:val="28"/>
          </w:rPr>
          <w:t>.</w:t>
        </w:r>
        <w:r w:rsidR="008564AD" w:rsidRPr="00D751D9">
          <w:rPr>
            <w:rStyle w:val="a3"/>
            <w:rFonts w:eastAsia="Calibri"/>
            <w:sz w:val="28"/>
            <w:szCs w:val="28"/>
            <w:lang w:val="en-US"/>
          </w:rPr>
          <w:t>boox</w:t>
        </w:r>
        <w:r w:rsidR="008564AD" w:rsidRPr="00D751D9">
          <w:rPr>
            <w:rStyle w:val="a3"/>
            <w:rFonts w:eastAsia="Calibri"/>
            <w:sz w:val="28"/>
            <w:szCs w:val="28"/>
          </w:rPr>
          <w:t>.</w:t>
        </w:r>
        <w:r w:rsidR="008564AD" w:rsidRPr="00D751D9">
          <w:rPr>
            <w:rStyle w:val="a3"/>
            <w:rFonts w:eastAsia="Calibri"/>
            <w:sz w:val="28"/>
            <w:szCs w:val="28"/>
            <w:lang w:val="en-US"/>
          </w:rPr>
          <w:t>ru</w:t>
        </w:r>
        <w:r w:rsidR="008564AD" w:rsidRPr="00D751D9">
          <w:rPr>
            <w:rStyle w:val="a3"/>
            <w:rFonts w:eastAsia="Calibri"/>
            <w:sz w:val="28"/>
            <w:szCs w:val="28"/>
          </w:rPr>
          <w:t>/</w:t>
        </w:r>
        <w:r w:rsidR="008564AD" w:rsidRPr="00D751D9">
          <w:rPr>
            <w:rStyle w:val="a3"/>
            <w:rFonts w:eastAsia="Calibri"/>
            <w:sz w:val="28"/>
            <w:szCs w:val="28"/>
            <w:lang w:val="en-US"/>
          </w:rPr>
          <w:t>geo</w:t>
        </w:r>
        <w:r w:rsidR="008564AD" w:rsidRPr="00D751D9">
          <w:rPr>
            <w:rStyle w:val="a3"/>
            <w:rFonts w:eastAsia="Calibri"/>
            <w:sz w:val="28"/>
            <w:szCs w:val="28"/>
          </w:rPr>
          <w:t>.</w:t>
        </w:r>
        <w:r w:rsidR="008564AD" w:rsidRPr="00D751D9">
          <w:rPr>
            <w:rStyle w:val="a3"/>
            <w:rFonts w:eastAsia="Calibri"/>
            <w:sz w:val="28"/>
            <w:szCs w:val="28"/>
            <w:lang w:val="en-US"/>
          </w:rPr>
          <w:t>htm</w:t>
        </w:r>
      </w:hyperlink>
      <w:r w:rsidR="00743B6C" w:rsidRPr="00743B6C">
        <w:rPr>
          <w:rFonts w:eastAsia="Calibri"/>
          <w:color w:val="000000"/>
          <w:sz w:val="28"/>
          <w:szCs w:val="28"/>
        </w:rPr>
        <w:t>;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743B6C">
        <w:rPr>
          <w:color w:val="000000"/>
          <w:sz w:val="28"/>
          <w:szCs w:val="28"/>
        </w:rPr>
        <w:t>Инженерный форум «Нефть и газ, расчёты трубопроводов».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firstLine="540"/>
        <w:rPr>
          <w:sz w:val="28"/>
          <w:szCs w:val="28"/>
        </w:rPr>
      </w:pPr>
      <w:r w:rsidRPr="00743B6C">
        <w:rPr>
          <w:color w:val="000000"/>
          <w:sz w:val="28"/>
          <w:szCs w:val="28"/>
        </w:rPr>
        <w:t>Техническая литература;</w:t>
      </w:r>
      <w:r w:rsidRPr="00743B6C">
        <w:rPr>
          <w:sz w:val="28"/>
          <w:szCs w:val="28"/>
        </w:rPr>
        <w:t xml:space="preserve"> </w:t>
      </w:r>
      <w:r w:rsidRPr="00743B6C">
        <w:rPr>
          <w:color w:val="000000"/>
          <w:sz w:val="28"/>
          <w:szCs w:val="28"/>
          <w:lang w:val="en-US"/>
        </w:rPr>
        <w:t>http</w:t>
      </w:r>
      <w:r w:rsidRPr="00743B6C">
        <w:rPr>
          <w:color w:val="000000"/>
          <w:sz w:val="28"/>
          <w:szCs w:val="28"/>
        </w:rPr>
        <w:t>://</w:t>
      </w:r>
      <w:r w:rsidRPr="00743B6C">
        <w:rPr>
          <w:color w:val="000000"/>
          <w:sz w:val="28"/>
          <w:szCs w:val="28"/>
          <w:lang w:val="en-US"/>
        </w:rPr>
        <w:t>fommJavteamxom</w:t>
      </w:r>
      <w:r w:rsidRPr="00743B6C">
        <w:rPr>
          <w:color w:val="000000"/>
          <w:sz w:val="28"/>
          <w:szCs w:val="28"/>
        </w:rPr>
        <w:t>/</w:t>
      </w:r>
      <w:r w:rsidRPr="00743B6C">
        <w:rPr>
          <w:color w:val="000000"/>
          <w:sz w:val="28"/>
          <w:szCs w:val="28"/>
          <w:lang w:val="en-US"/>
        </w:rPr>
        <w:t>lofiversion</w:t>
      </w:r>
      <w:r w:rsidRPr="00743B6C">
        <w:rPr>
          <w:color w:val="000000"/>
          <w:sz w:val="28"/>
          <w:szCs w:val="28"/>
        </w:rPr>
        <w:t>/</w:t>
      </w:r>
      <w:r w:rsidRPr="00743B6C">
        <w:rPr>
          <w:color w:val="000000"/>
          <w:sz w:val="28"/>
          <w:szCs w:val="28"/>
          <w:lang w:val="en-US"/>
        </w:rPr>
        <w:t>index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php</w:t>
      </w:r>
      <w:r w:rsidRPr="00743B6C">
        <w:rPr>
          <w:color w:val="000000"/>
          <w:sz w:val="28"/>
          <w:szCs w:val="28"/>
        </w:rPr>
        <w:t>/</w:t>
      </w:r>
      <w:r w:rsidRPr="00743B6C">
        <w:rPr>
          <w:color w:val="000000"/>
          <w:sz w:val="28"/>
          <w:szCs w:val="28"/>
          <w:lang w:val="en-US"/>
        </w:rPr>
        <w:t>tl</w:t>
      </w:r>
      <w:r w:rsidRPr="00743B6C">
        <w:rPr>
          <w:color w:val="000000"/>
          <w:sz w:val="28"/>
          <w:szCs w:val="28"/>
        </w:rPr>
        <w:t>4031 -50.</w:t>
      </w:r>
      <w:r w:rsidRPr="00743B6C">
        <w:rPr>
          <w:color w:val="000000"/>
          <w:sz w:val="28"/>
          <w:szCs w:val="28"/>
          <w:lang w:val="en-US"/>
        </w:rPr>
        <w:t>html</w:t>
      </w:r>
      <w:r w:rsidRPr="00743B6C">
        <w:rPr>
          <w:color w:val="000000"/>
          <w:sz w:val="28"/>
          <w:szCs w:val="28"/>
        </w:rPr>
        <w:t>;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right="-365" w:firstLine="540"/>
        <w:rPr>
          <w:sz w:val="28"/>
          <w:szCs w:val="28"/>
        </w:rPr>
      </w:pPr>
      <w:r w:rsidRPr="00743B6C">
        <w:rPr>
          <w:color w:val="000000"/>
          <w:sz w:val="28"/>
          <w:szCs w:val="28"/>
        </w:rPr>
        <w:t xml:space="preserve">Типовые инструкции по охране труда, </w:t>
      </w:r>
      <w:r w:rsidRPr="00743B6C">
        <w:rPr>
          <w:color w:val="000000"/>
          <w:sz w:val="28"/>
          <w:szCs w:val="28"/>
          <w:lang w:val="en-US"/>
        </w:rPr>
        <w:t>www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tehdoc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ru</w:t>
      </w:r>
      <w:r w:rsidRPr="00743B6C">
        <w:rPr>
          <w:color w:val="000000"/>
          <w:sz w:val="28"/>
          <w:szCs w:val="28"/>
        </w:rPr>
        <w:t>;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right="-365" w:firstLine="540"/>
        <w:rPr>
          <w:sz w:val="28"/>
          <w:szCs w:val="28"/>
        </w:rPr>
      </w:pPr>
      <w:r w:rsidRPr="00743B6C">
        <w:rPr>
          <w:color w:val="000000"/>
          <w:sz w:val="28"/>
          <w:szCs w:val="28"/>
        </w:rPr>
        <w:t>Журнал     «Нефть     России».     Каталог     нефтегазовых     сайтов.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right="-365"/>
        <w:rPr>
          <w:sz w:val="28"/>
          <w:szCs w:val="28"/>
        </w:rPr>
      </w:pPr>
      <w:r w:rsidRPr="00743B6C">
        <w:rPr>
          <w:color w:val="000000"/>
          <w:sz w:val="28"/>
          <w:szCs w:val="28"/>
          <w:lang w:val="en-US"/>
        </w:rPr>
        <w:t>http</w:t>
      </w:r>
      <w:r w:rsidRPr="00743B6C">
        <w:rPr>
          <w:color w:val="000000"/>
          <w:sz w:val="28"/>
          <w:szCs w:val="28"/>
        </w:rPr>
        <w:t>://</w:t>
      </w:r>
      <w:r w:rsidRPr="00743B6C">
        <w:rPr>
          <w:color w:val="000000"/>
          <w:sz w:val="28"/>
          <w:szCs w:val="28"/>
          <w:lang w:val="en-US"/>
        </w:rPr>
        <w:t>www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oilru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com</w:t>
      </w:r>
      <w:r w:rsidRPr="00743B6C">
        <w:rPr>
          <w:color w:val="000000"/>
          <w:sz w:val="28"/>
          <w:szCs w:val="28"/>
        </w:rPr>
        <w:t>;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right="-365" w:firstLine="540"/>
        <w:rPr>
          <w:sz w:val="28"/>
          <w:szCs w:val="28"/>
        </w:rPr>
      </w:pPr>
      <w:r w:rsidRPr="00743B6C">
        <w:rPr>
          <w:color w:val="000000"/>
          <w:sz w:val="28"/>
          <w:szCs w:val="28"/>
        </w:rPr>
        <w:t xml:space="preserve">Национальный институт нефти газа </w:t>
      </w:r>
      <w:r w:rsidRPr="00743B6C">
        <w:rPr>
          <w:color w:val="000000"/>
          <w:sz w:val="28"/>
          <w:szCs w:val="28"/>
          <w:lang w:val="en-US"/>
        </w:rPr>
        <w:t>http</w:t>
      </w:r>
      <w:r w:rsidRPr="00743B6C">
        <w:rPr>
          <w:color w:val="000000"/>
          <w:sz w:val="28"/>
          <w:szCs w:val="28"/>
        </w:rPr>
        <w:t>://</w:t>
      </w:r>
      <w:r w:rsidRPr="00743B6C">
        <w:rPr>
          <w:color w:val="000000"/>
          <w:sz w:val="28"/>
          <w:szCs w:val="28"/>
          <w:lang w:val="en-US"/>
        </w:rPr>
        <w:t>www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ning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ru</w:t>
      </w:r>
      <w:r w:rsidRPr="00743B6C">
        <w:rPr>
          <w:color w:val="000000"/>
          <w:sz w:val="28"/>
          <w:szCs w:val="28"/>
        </w:rPr>
        <w:t>/;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right="-365" w:firstLine="540"/>
        <w:rPr>
          <w:sz w:val="28"/>
          <w:szCs w:val="28"/>
        </w:rPr>
      </w:pPr>
      <w:r w:rsidRPr="00743B6C">
        <w:rPr>
          <w:color w:val="000000"/>
          <w:sz w:val="28"/>
          <w:szCs w:val="28"/>
        </w:rPr>
        <w:t>Портал    научно-технической    информации    по    нефти    и    газу</w:t>
      </w:r>
      <w:r w:rsidRPr="00743B6C">
        <w:rPr>
          <w:sz w:val="28"/>
          <w:szCs w:val="28"/>
        </w:rPr>
        <w:t xml:space="preserve"> </w:t>
      </w:r>
      <w:r w:rsidRPr="00743B6C">
        <w:rPr>
          <w:color w:val="000000"/>
          <w:sz w:val="28"/>
          <w:szCs w:val="28"/>
          <w:lang w:val="en-US"/>
        </w:rPr>
        <w:t>http</w:t>
      </w:r>
      <w:r w:rsidRPr="00743B6C">
        <w:rPr>
          <w:color w:val="000000"/>
          <w:sz w:val="28"/>
          <w:szCs w:val="28"/>
        </w:rPr>
        <w:t>://</w:t>
      </w:r>
      <w:r w:rsidRPr="00743B6C">
        <w:rPr>
          <w:color w:val="000000"/>
          <w:sz w:val="28"/>
          <w:szCs w:val="28"/>
          <w:lang w:val="en-US"/>
        </w:rPr>
        <w:t>nglib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ru</w:t>
      </w:r>
      <w:r w:rsidRPr="00743B6C">
        <w:rPr>
          <w:color w:val="000000"/>
          <w:sz w:val="28"/>
          <w:szCs w:val="28"/>
        </w:rPr>
        <w:t>/;</w:t>
      </w:r>
    </w:p>
    <w:p w:rsidR="00743B6C" w:rsidRPr="00743B6C" w:rsidRDefault="00743B6C" w:rsidP="00743B6C">
      <w:pPr>
        <w:shd w:val="clear" w:color="auto" w:fill="FFFFFF"/>
        <w:autoSpaceDE w:val="0"/>
        <w:autoSpaceDN w:val="0"/>
        <w:adjustRightInd w:val="0"/>
        <w:ind w:left="-540" w:right="-365" w:firstLine="540"/>
        <w:rPr>
          <w:sz w:val="28"/>
          <w:szCs w:val="28"/>
        </w:rPr>
      </w:pPr>
      <w:r w:rsidRPr="00743B6C">
        <w:rPr>
          <w:color w:val="000000"/>
          <w:sz w:val="28"/>
          <w:szCs w:val="28"/>
        </w:rPr>
        <w:t xml:space="preserve">Электронная библиотека Нефть-газ </w:t>
      </w:r>
      <w:r w:rsidRPr="00743B6C">
        <w:rPr>
          <w:color w:val="000000"/>
          <w:sz w:val="28"/>
          <w:szCs w:val="28"/>
          <w:lang w:val="en-US"/>
        </w:rPr>
        <w:t>http</w:t>
      </w:r>
      <w:r w:rsidRPr="00743B6C">
        <w:rPr>
          <w:color w:val="000000"/>
          <w:sz w:val="28"/>
          <w:szCs w:val="28"/>
        </w:rPr>
        <w:t>://</w:t>
      </w:r>
      <w:r w:rsidRPr="00743B6C">
        <w:rPr>
          <w:color w:val="000000"/>
          <w:sz w:val="28"/>
          <w:szCs w:val="28"/>
          <w:lang w:val="en-US"/>
        </w:rPr>
        <w:t>www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oglib</w:t>
      </w:r>
      <w:r w:rsidRPr="00743B6C">
        <w:rPr>
          <w:color w:val="000000"/>
          <w:sz w:val="28"/>
          <w:szCs w:val="28"/>
        </w:rPr>
        <w:t>.</w:t>
      </w:r>
      <w:r w:rsidRPr="00743B6C">
        <w:rPr>
          <w:color w:val="000000"/>
          <w:sz w:val="28"/>
          <w:szCs w:val="28"/>
          <w:lang w:val="en-US"/>
        </w:rPr>
        <w:t>ru</w:t>
      </w:r>
      <w:r w:rsidRPr="00743B6C">
        <w:rPr>
          <w:color w:val="000000"/>
          <w:sz w:val="28"/>
          <w:szCs w:val="28"/>
        </w:rPr>
        <w:t>/;</w:t>
      </w:r>
    </w:p>
    <w:p w:rsidR="009A37CE" w:rsidRPr="00D97B13" w:rsidRDefault="009A37CE" w:rsidP="00D97B13">
      <w:pPr>
        <w:rPr>
          <w:b/>
          <w:sz w:val="28"/>
          <w:szCs w:val="28"/>
        </w:rPr>
      </w:pPr>
    </w:p>
    <w:p w:rsidR="009A37CE" w:rsidRDefault="009A37CE" w:rsidP="00D97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43B6C" w:rsidRDefault="00743B6C" w:rsidP="00D97B13">
      <w:pPr>
        <w:pStyle w:val="22"/>
        <w:widowControl w:val="0"/>
        <w:spacing w:after="0" w:line="240" w:lineRule="auto"/>
        <w:ind w:left="-540" w:firstLine="540"/>
        <w:jc w:val="both"/>
        <w:rPr>
          <w:bCs/>
          <w:sz w:val="28"/>
          <w:szCs w:val="28"/>
        </w:rPr>
      </w:pPr>
    </w:p>
    <w:p w:rsidR="009A37CE" w:rsidRDefault="009A37CE" w:rsidP="00D97B13">
      <w:pPr>
        <w:pStyle w:val="22"/>
        <w:widowControl w:val="0"/>
        <w:spacing w:after="0" w:line="240" w:lineRule="auto"/>
        <w:ind w:left="-540" w:firstLine="540"/>
        <w:jc w:val="both"/>
        <w:rPr>
          <w:sz w:val="28"/>
        </w:rPr>
      </w:pPr>
      <w:r>
        <w:rPr>
          <w:bCs/>
          <w:sz w:val="28"/>
          <w:szCs w:val="28"/>
        </w:rPr>
        <w:t xml:space="preserve">Образовательное учреждение обязано ежегодно обновлять </w:t>
      </w:r>
      <w:r w:rsidR="00743B6C">
        <w:rPr>
          <w:bCs/>
          <w:sz w:val="28"/>
          <w:szCs w:val="28"/>
        </w:rPr>
        <w:t>п</w:t>
      </w:r>
      <w:r>
        <w:rPr>
          <w:sz w:val="28"/>
        </w:rPr>
        <w:t>рог</w:t>
      </w:r>
      <w:r w:rsidR="00743B6C">
        <w:rPr>
          <w:sz w:val="28"/>
        </w:rPr>
        <w:t xml:space="preserve">рамму профессионального модуля </w:t>
      </w:r>
      <w:r>
        <w:rPr>
          <w:sz w:val="28"/>
        </w:rPr>
        <w:t>с учетом запросов работодателей, особенностей развития регионов, науки, техники и технологии нефтегазодобывающей промышленности.</w:t>
      </w:r>
    </w:p>
    <w:p w:rsidR="009A37CE" w:rsidRDefault="009A37CE" w:rsidP="00D97B13">
      <w:pPr>
        <w:pStyle w:val="22"/>
        <w:widowControl w:val="0"/>
        <w:spacing w:after="0" w:line="240" w:lineRule="auto"/>
        <w:ind w:left="-540" w:firstLine="540"/>
        <w:jc w:val="both"/>
        <w:rPr>
          <w:sz w:val="28"/>
        </w:rPr>
      </w:pPr>
      <w:r>
        <w:rPr>
          <w:sz w:val="28"/>
        </w:rPr>
        <w:t>С целью обеспечения эффективной самостоятельной работы обучающихся преподавателями разрабатываются формы, методы и тематика самостоятельной работы студентов, проводится консультирование студентов, устанавливаются сроки выполнения задания. Обеспечивается доступ студентов к базам данных, библиотечным фондам, к сети Интернет.</w:t>
      </w:r>
    </w:p>
    <w:p w:rsidR="009A37CE" w:rsidRDefault="009A37CE" w:rsidP="00D97B13">
      <w:pPr>
        <w:pStyle w:val="22"/>
        <w:widowControl w:val="0"/>
        <w:spacing w:after="0" w:line="24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общих и профессиональных компетенций при реализации профессионального модуля используются активные и интерактивные формы проведения занятий: компьютерные стимуляции, деловые и ролевые игры, разборка конкретных ситуаций, семинары, конференции, практические занятия и др.</w:t>
      </w:r>
    </w:p>
    <w:p w:rsidR="009A37CE" w:rsidRDefault="009A37CE" w:rsidP="00D97B13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модуля предполагает обязательную производственную практику. Форма отчетности устанавливается учебным заведением.</w:t>
      </w:r>
    </w:p>
    <w:p w:rsidR="00D97B13" w:rsidRDefault="00D97B13" w:rsidP="00D97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3F4FB0" w:rsidRPr="003F4FB0" w:rsidRDefault="003F4FB0" w:rsidP="003F4FB0"/>
    <w:p w:rsidR="009A37CE" w:rsidRDefault="009A37CE" w:rsidP="00D97B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9A37CE" w:rsidRDefault="009A37CE" w:rsidP="00D97B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Требования к квалификации педагогических (инженерно-педагогических) кадров, обеспечивающих обучение по междисциплинарному курсам: </w:t>
      </w:r>
      <w:r>
        <w:rPr>
          <w:bCs/>
          <w:sz w:val="28"/>
          <w:szCs w:val="28"/>
        </w:rPr>
        <w:t xml:space="preserve">наличие высшего профессионального образования, соответствующего профилю </w:t>
      </w:r>
      <w:r w:rsidR="00743B6C">
        <w:rPr>
          <w:bCs/>
          <w:sz w:val="28"/>
          <w:szCs w:val="28"/>
        </w:rPr>
        <w:t xml:space="preserve">профессионального </w:t>
      </w:r>
      <w:r>
        <w:rPr>
          <w:bCs/>
          <w:sz w:val="28"/>
          <w:szCs w:val="28"/>
        </w:rPr>
        <w:t>модуля. Преподаватели обязательно должны проходить стажировку на предприятиях нефтегазовой отрасли не реже 1 раза в 3 года.</w:t>
      </w:r>
    </w:p>
    <w:p w:rsidR="009A37CE" w:rsidRDefault="009A37CE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4FB0" w:rsidRDefault="003F4FB0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4FB0" w:rsidRDefault="003F4FB0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4FB0" w:rsidRDefault="003F4FB0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95A76" w:rsidRDefault="00095A76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2" w:name="_GoBack"/>
      <w:bookmarkEnd w:id="2"/>
    </w:p>
    <w:p w:rsidR="003F4FB0" w:rsidRDefault="003F4FB0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4FB0" w:rsidRDefault="003F4FB0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F4FB0" w:rsidRDefault="003F4FB0" w:rsidP="00D9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37CE" w:rsidRPr="003F4FB0" w:rsidRDefault="00AE0E1C" w:rsidP="00AE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9A37CE" w:rsidRPr="003F4FB0">
        <w:rPr>
          <w:b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3F4FB0" w:rsidRPr="003F4FB0" w:rsidRDefault="003F4FB0" w:rsidP="003F4FB0"/>
    <w:p w:rsidR="003F4FB0" w:rsidRPr="003F4FB0" w:rsidRDefault="003F4FB0" w:rsidP="003F4FB0">
      <w:pPr>
        <w:jc w:val="both"/>
        <w:rPr>
          <w:sz w:val="28"/>
          <w:szCs w:val="28"/>
        </w:rPr>
      </w:pPr>
      <w:r w:rsidRPr="003F4FB0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97B13" w:rsidRPr="00D97B13" w:rsidRDefault="00D97B13" w:rsidP="00D97B13">
      <w:pPr>
        <w:ind w:left="36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2694"/>
      </w:tblGrid>
      <w:tr w:rsidR="009A37CE" w:rsidTr="006E73DC">
        <w:tc>
          <w:tcPr>
            <w:tcW w:w="2977" w:type="dxa"/>
            <w:vAlign w:val="center"/>
          </w:tcPr>
          <w:p w:rsidR="009A37CE" w:rsidRDefault="009A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9A37CE" w:rsidRDefault="009A3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9" w:type="dxa"/>
            <w:vAlign w:val="center"/>
          </w:tcPr>
          <w:p w:rsidR="009A37CE" w:rsidRDefault="009A37CE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4" w:type="dxa"/>
            <w:vAlign w:val="center"/>
          </w:tcPr>
          <w:p w:rsidR="009A37CE" w:rsidRDefault="009A37C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6E73DC" w:rsidTr="006E73DC">
        <w:trPr>
          <w:trHeight w:val="1278"/>
        </w:trPr>
        <w:tc>
          <w:tcPr>
            <w:tcW w:w="2977" w:type="dxa"/>
          </w:tcPr>
          <w:p w:rsidR="006E73DC" w:rsidRPr="006E73DC" w:rsidRDefault="003F4FB0" w:rsidP="00743B6C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  <w:rPr>
                <w:bCs/>
                <w:i/>
              </w:rPr>
            </w:pPr>
            <w:r>
              <w:t xml:space="preserve">ПК 1.3 </w:t>
            </w:r>
            <w:r w:rsidR="006E73DC" w:rsidRPr="006E73DC">
              <w:t>Осуществлять эксплуатацию и оценивать состояние оборудования и систем по показаниям приборов.</w:t>
            </w:r>
          </w:p>
        </w:tc>
        <w:tc>
          <w:tcPr>
            <w:tcW w:w="3969" w:type="dxa"/>
          </w:tcPr>
          <w:p w:rsidR="00AE0E1C" w:rsidRDefault="00AE0E1C" w:rsidP="00AE0E1C">
            <w:pPr>
              <w:snapToGrid w:val="0"/>
            </w:pPr>
            <w:r w:rsidRPr="00AE0E1C">
              <w:t>пуск оборудования;</w:t>
            </w:r>
          </w:p>
          <w:p w:rsidR="00AE0E1C" w:rsidRDefault="00AE0E1C" w:rsidP="00AE0E1C">
            <w:pPr>
              <w:snapToGrid w:val="0"/>
            </w:pPr>
            <w:r w:rsidRPr="00AE0E1C">
              <w:t>регулировка узлов и агрегатов оборудования;</w:t>
            </w:r>
          </w:p>
          <w:p w:rsidR="006E73DC" w:rsidRDefault="00AE0E1C" w:rsidP="00AE0E1C">
            <w:pPr>
              <w:snapToGrid w:val="0"/>
            </w:pPr>
            <w:r w:rsidRPr="00AE0E1C">
              <w:t>проверка рабочего места на соответствие требований охраны труда</w:t>
            </w:r>
          </w:p>
        </w:tc>
        <w:tc>
          <w:tcPr>
            <w:tcW w:w="2694" w:type="dxa"/>
          </w:tcPr>
          <w:p w:rsidR="006E73DC" w:rsidRDefault="006E73DC" w:rsidP="003712BC">
            <w:pPr>
              <w:rPr>
                <w:bCs/>
              </w:rPr>
            </w:pPr>
            <w:r w:rsidRPr="001D1303">
              <w:t>Защита отчета по производственной практике</w:t>
            </w:r>
          </w:p>
        </w:tc>
      </w:tr>
      <w:tr w:rsidR="006E73DC" w:rsidTr="006E73DC">
        <w:trPr>
          <w:trHeight w:val="350"/>
        </w:trPr>
        <w:tc>
          <w:tcPr>
            <w:tcW w:w="2977" w:type="dxa"/>
          </w:tcPr>
          <w:p w:rsidR="006E73DC" w:rsidRPr="006E73DC" w:rsidRDefault="003F4FB0" w:rsidP="00777314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</w:pPr>
            <w:r>
              <w:t xml:space="preserve">ПК 1.2 </w:t>
            </w:r>
            <w:r w:rsidR="006E73DC" w:rsidRPr="006E73DC">
              <w:t>Рассчитывать режимы работы оборудования</w:t>
            </w:r>
          </w:p>
        </w:tc>
        <w:tc>
          <w:tcPr>
            <w:tcW w:w="3969" w:type="dxa"/>
          </w:tcPr>
          <w:p w:rsidR="00AE0E1C" w:rsidRPr="00AE0E1C" w:rsidRDefault="00AE0E1C" w:rsidP="00AE0E1C">
            <w:pPr>
              <w:rPr>
                <w:spacing w:val="-4"/>
              </w:rPr>
            </w:pPr>
            <w:r w:rsidRPr="00AE0E1C">
              <w:rPr>
                <w:spacing w:val="-4"/>
              </w:rPr>
              <w:t>качество анализа технического контроля оборудования</w:t>
            </w:r>
          </w:p>
          <w:p w:rsidR="00AE0E1C" w:rsidRDefault="00AE0E1C" w:rsidP="00AE0E1C">
            <w:pPr>
              <w:rPr>
                <w:spacing w:val="-4"/>
              </w:rPr>
            </w:pPr>
            <w:r w:rsidRPr="00AE0E1C">
              <w:rPr>
                <w:spacing w:val="-4"/>
              </w:rPr>
              <w:t>демонстрация качества анализа технической документации;</w:t>
            </w:r>
          </w:p>
          <w:p w:rsidR="006E73DC" w:rsidRDefault="00AE0E1C" w:rsidP="00AE0E1C">
            <w:pPr>
              <w:rPr>
                <w:color w:val="000000"/>
              </w:rPr>
            </w:pPr>
            <w:r w:rsidRPr="00AE0E1C">
              <w:rPr>
                <w:spacing w:val="-4"/>
              </w:rPr>
              <w:t>проведение контроля с соблюдением правил по технике безопасности и охране труда;</w:t>
            </w:r>
          </w:p>
        </w:tc>
        <w:tc>
          <w:tcPr>
            <w:tcW w:w="2694" w:type="dxa"/>
          </w:tcPr>
          <w:p w:rsidR="006E73DC" w:rsidRDefault="006E73DC" w:rsidP="003712BC">
            <w:pPr>
              <w:autoSpaceDE w:val="0"/>
              <w:autoSpaceDN w:val="0"/>
              <w:adjustRightInd w:val="0"/>
              <w:rPr>
                <w:bCs/>
              </w:rPr>
            </w:pPr>
            <w:r>
              <w:t>Экспертная оценка выполнения практического задания</w:t>
            </w:r>
          </w:p>
          <w:p w:rsidR="006E73DC" w:rsidRDefault="006E73DC" w:rsidP="003712BC">
            <w:pPr>
              <w:jc w:val="both"/>
              <w:rPr>
                <w:bCs/>
              </w:rPr>
            </w:pPr>
          </w:p>
        </w:tc>
      </w:tr>
      <w:tr w:rsidR="009A37CE" w:rsidTr="006E73DC">
        <w:trPr>
          <w:trHeight w:val="1556"/>
        </w:trPr>
        <w:tc>
          <w:tcPr>
            <w:tcW w:w="2977" w:type="dxa"/>
          </w:tcPr>
          <w:p w:rsidR="009A37CE" w:rsidRDefault="003F4FB0" w:rsidP="00B20ECA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</w:pPr>
            <w:r w:rsidRPr="003F4FB0">
              <w:t>ПК 1.3.Осуществление ремонтно-технического обслуживания оборудования.</w:t>
            </w:r>
          </w:p>
        </w:tc>
        <w:tc>
          <w:tcPr>
            <w:tcW w:w="3969" w:type="dxa"/>
          </w:tcPr>
          <w:p w:rsidR="00AE0E1C" w:rsidRPr="00AE0E1C" w:rsidRDefault="00AE0E1C" w:rsidP="00AE0E1C">
            <w:pPr>
              <w:rPr>
                <w:spacing w:val="-4"/>
              </w:rPr>
            </w:pPr>
            <w:r w:rsidRPr="00AE0E1C">
              <w:rPr>
                <w:spacing w:val="-4"/>
              </w:rPr>
              <w:t>демонстрация навыков разработки технологических процессов ремонта деталей и узлов оборудования;</w:t>
            </w:r>
          </w:p>
          <w:p w:rsidR="009A37CE" w:rsidRDefault="00AE0E1C" w:rsidP="00AE0E1C">
            <w:pPr>
              <w:tabs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E0E1C">
              <w:rPr>
                <w:spacing w:val="-4"/>
              </w:rPr>
              <w:t>выбор профилактических мер по предупреждению отказов деталей и узлов оборудования</w:t>
            </w:r>
          </w:p>
        </w:tc>
        <w:tc>
          <w:tcPr>
            <w:tcW w:w="2694" w:type="dxa"/>
          </w:tcPr>
          <w:p w:rsidR="009A37CE" w:rsidRDefault="001D1303">
            <w:pPr>
              <w:rPr>
                <w:bCs/>
              </w:rPr>
            </w:pPr>
            <w:r w:rsidRPr="001D1303">
              <w:t>Защита отчета по производственной практике</w:t>
            </w:r>
          </w:p>
        </w:tc>
      </w:tr>
      <w:tr w:rsidR="009A37CE" w:rsidTr="006E73DC">
        <w:trPr>
          <w:trHeight w:val="1185"/>
        </w:trPr>
        <w:tc>
          <w:tcPr>
            <w:tcW w:w="2977" w:type="dxa"/>
          </w:tcPr>
          <w:p w:rsidR="009A37CE" w:rsidRDefault="003F4FB0" w:rsidP="003F4FB0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6"/>
            </w:pPr>
            <w:r w:rsidRPr="003F4FB0">
              <w:t>ПК 1.4.Выполн</w:t>
            </w:r>
            <w:r>
              <w:t xml:space="preserve">ять </w:t>
            </w:r>
            <w:r w:rsidRPr="003F4FB0">
              <w:t>дефектаци</w:t>
            </w:r>
            <w:r>
              <w:t>ю</w:t>
            </w:r>
            <w:r w:rsidRPr="003F4FB0">
              <w:t xml:space="preserve"> и ремонт узлов и деталей технологического оборудования.</w:t>
            </w:r>
          </w:p>
        </w:tc>
        <w:tc>
          <w:tcPr>
            <w:tcW w:w="3969" w:type="dxa"/>
          </w:tcPr>
          <w:p w:rsidR="00AE0E1C" w:rsidRDefault="00AE0E1C" w:rsidP="00AE0E1C">
            <w:pPr>
              <w:rPr>
                <w:spacing w:val="-4"/>
              </w:rPr>
            </w:pPr>
            <w:r w:rsidRPr="00AE0E1C">
              <w:rPr>
                <w:spacing w:val="-4"/>
              </w:rPr>
              <w:t>определение неисправностей агрегатов и узлов оборудования;</w:t>
            </w:r>
          </w:p>
          <w:p w:rsidR="009A37CE" w:rsidRPr="00AE0E1C" w:rsidRDefault="00AE0E1C" w:rsidP="00AE0E1C">
            <w:pPr>
              <w:rPr>
                <w:spacing w:val="-4"/>
              </w:rPr>
            </w:pPr>
            <w:r w:rsidRPr="00AE0E1C">
              <w:rPr>
                <w:spacing w:val="-4"/>
              </w:rPr>
              <w:t>демонстрация навыков разработки технологических процессов ремонта деталей и узлов оборудования</w:t>
            </w:r>
          </w:p>
        </w:tc>
        <w:tc>
          <w:tcPr>
            <w:tcW w:w="2694" w:type="dxa"/>
          </w:tcPr>
          <w:p w:rsidR="00D97B13" w:rsidRDefault="00D97B13" w:rsidP="00D301A1">
            <w:pPr>
              <w:autoSpaceDE w:val="0"/>
              <w:autoSpaceDN w:val="0"/>
              <w:adjustRightInd w:val="0"/>
              <w:rPr>
                <w:bCs/>
              </w:rPr>
            </w:pPr>
            <w:r>
              <w:t>Экспертная оценка выполнения практического задания</w:t>
            </w:r>
          </w:p>
          <w:p w:rsidR="009A37CE" w:rsidRDefault="009A37CE">
            <w:pPr>
              <w:jc w:val="both"/>
              <w:rPr>
                <w:bCs/>
                <w:i/>
              </w:rPr>
            </w:pPr>
          </w:p>
        </w:tc>
      </w:tr>
    </w:tbl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A37CE" w:rsidRDefault="009A37CE" w:rsidP="009921AB">
      <w:pPr>
        <w:ind w:left="-540" w:right="-365" w:firstLine="709"/>
        <w:jc w:val="both"/>
        <w:rPr>
          <w:sz w:val="28"/>
          <w:szCs w:val="28"/>
        </w:rPr>
      </w:pPr>
    </w:p>
    <w:p w:rsidR="00AE0E1C" w:rsidRPr="00F608C0" w:rsidRDefault="00AE0E1C" w:rsidP="00AE0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8C0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E0E1C" w:rsidRDefault="00AE0E1C" w:rsidP="009921AB">
      <w:pPr>
        <w:ind w:left="-540" w:right="-365" w:firstLine="709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66"/>
        <w:gridCol w:w="2564"/>
      </w:tblGrid>
      <w:tr w:rsidR="00AE0E1C" w:rsidRPr="00F608C0" w:rsidTr="00AE0E1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jc w:val="center"/>
              <w:rPr>
                <w:b/>
                <w:bCs/>
              </w:rPr>
            </w:pPr>
            <w:r w:rsidRPr="00F608C0">
              <w:rPr>
                <w:b/>
                <w:bCs/>
              </w:rPr>
              <w:t xml:space="preserve">Результаты </w:t>
            </w:r>
          </w:p>
          <w:p w:rsidR="00AE0E1C" w:rsidRPr="00F608C0" w:rsidRDefault="00AE0E1C" w:rsidP="002101EB">
            <w:pPr>
              <w:jc w:val="center"/>
              <w:rPr>
                <w:b/>
                <w:bCs/>
              </w:rPr>
            </w:pPr>
            <w:r w:rsidRPr="00F608C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jc w:val="center"/>
              <w:rPr>
                <w:bCs/>
              </w:rPr>
            </w:pPr>
            <w:r w:rsidRPr="00F608C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jc w:val="center"/>
              <w:rPr>
                <w:b/>
                <w:bCs/>
                <w:i/>
                <w:iCs/>
              </w:rPr>
            </w:pPr>
            <w:r w:rsidRPr="00F608C0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AE0E1C" w:rsidRPr="00F608C0" w:rsidTr="00AE0E1C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widowControl w:val="0"/>
            </w:pPr>
            <w:r w:rsidRPr="00F608C0">
              <w:t xml:space="preserve">Понимать сущность и социальную значимость своей будущей профессии, </w:t>
            </w:r>
            <w:r w:rsidRPr="00F608C0">
              <w:lastRenderedPageBreak/>
              <w:t>проявлять к ней устойчивый интерес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lastRenderedPageBreak/>
              <w:t>- демонстрация интереса к будущей профессии;</w:t>
            </w:r>
          </w:p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rPr>
                <w:bCs/>
                <w:iCs/>
              </w:rPr>
              <w:t>- активное участие в деловых играх, семинарах, конференциях.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rPr>
                <w:bCs/>
                <w:i/>
                <w:iCs/>
              </w:rPr>
            </w:pPr>
            <w:r w:rsidRPr="00F608C0">
              <w:rPr>
                <w:bCs/>
                <w:iCs/>
              </w:rPr>
              <w:t xml:space="preserve">Интерпретация результатов наблюдений за деятельностью </w:t>
            </w:r>
            <w:r w:rsidRPr="00F608C0">
              <w:rPr>
                <w:bCs/>
                <w:iCs/>
              </w:rPr>
              <w:lastRenderedPageBreak/>
              <w:t>обучающегося в процессе освоения образовательной программы</w:t>
            </w:r>
          </w:p>
        </w:tc>
      </w:tr>
      <w:tr w:rsidR="00AE0E1C" w:rsidRPr="00F608C0" w:rsidTr="00AE0E1C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r w:rsidRPr="00F608C0">
              <w:lastRenderedPageBreak/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08C0">
              <w:t>- выбор и применение методов и способов решения профессиональных задач в области эксплуатации нефтегазопромыслового оборудования;</w:t>
            </w:r>
          </w:p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rPr>
                <w:b/>
              </w:rPr>
              <w:t xml:space="preserve">- </w:t>
            </w:r>
            <w:r w:rsidRPr="00F608C0">
              <w:t>оценка эффективности и качества выполнения;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rPr>
                <w:bCs/>
                <w:i/>
                <w:iCs/>
              </w:rPr>
            </w:pPr>
            <w:r w:rsidRPr="00F608C0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E0E1C" w:rsidRPr="00F608C0" w:rsidTr="00AE0E1C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r w:rsidRPr="00F608C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rPr>
                <w:bCs/>
              </w:rPr>
              <w:t xml:space="preserve">- решение стандартных и нестандартных </w:t>
            </w:r>
            <w:r w:rsidRPr="00F608C0">
              <w:t>профессиональных задач в области эксплуатации нефтегазопромыслового оборудования;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rPr>
                <w:bCs/>
                <w:i/>
                <w:iCs/>
              </w:rPr>
            </w:pPr>
            <w:r w:rsidRPr="00F608C0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E0E1C" w:rsidRPr="00F608C0" w:rsidTr="00AE0E1C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r w:rsidRPr="00F608C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rPr>
                <w:bCs/>
              </w:rPr>
              <w:t xml:space="preserve">- эффективный поиск </w:t>
            </w:r>
            <w:r w:rsidRPr="00F608C0">
              <w:t>необходимой информации;</w:t>
            </w:r>
          </w:p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rPr>
                <w:bCs/>
              </w:rPr>
              <w:t>- использование различных источников информации;</w:t>
            </w:r>
          </w:p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rPr>
                <w:bCs/>
              </w:rPr>
              <w:t>- эффективное решение заданий, требующих поиска новой информации.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rPr>
                <w:bCs/>
                <w:iCs/>
              </w:rPr>
            </w:pPr>
            <w:r w:rsidRPr="00F608C0">
              <w:rPr>
                <w:bCs/>
                <w:iCs/>
              </w:rPr>
              <w:t>Контроль составления конспектов.</w:t>
            </w:r>
          </w:p>
          <w:p w:rsidR="00AE0E1C" w:rsidRPr="00F608C0" w:rsidRDefault="00AE0E1C" w:rsidP="002101EB">
            <w:pPr>
              <w:rPr>
                <w:bCs/>
                <w:iCs/>
              </w:rPr>
            </w:pPr>
            <w:r w:rsidRPr="00F608C0">
              <w:rPr>
                <w:bCs/>
                <w:iCs/>
              </w:rPr>
              <w:t>Оценка выступлений на аудиторных  занятиях по применению современной техники и оборудования в нефтегазодобывающей отрасли.</w:t>
            </w:r>
          </w:p>
        </w:tc>
      </w:tr>
      <w:tr w:rsidR="00AE0E1C" w:rsidRPr="00F608C0" w:rsidTr="00AE0E1C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r w:rsidRPr="00F608C0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rPr>
                <w:bCs/>
              </w:rPr>
            </w:pPr>
            <w:r w:rsidRPr="00F608C0">
              <w:rPr>
                <w:bCs/>
              </w:rPr>
              <w:t>- характер и объем информации;</w:t>
            </w:r>
          </w:p>
          <w:p w:rsidR="00AE0E1C" w:rsidRPr="00F608C0" w:rsidRDefault="00AE0E1C" w:rsidP="002101EB">
            <w:r w:rsidRPr="00F608C0">
              <w:t>-поиск необходимой информации для решения поставленной профессиональной задачи;</w:t>
            </w:r>
          </w:p>
          <w:p w:rsidR="00AE0E1C" w:rsidRPr="00F608C0" w:rsidRDefault="00AE0E1C" w:rsidP="002101EB">
            <w:pPr>
              <w:rPr>
                <w:bCs/>
              </w:rPr>
            </w:pPr>
            <w:r w:rsidRPr="00F608C0">
              <w:rPr>
                <w:bCs/>
              </w:rPr>
              <w:t>- грамотность использования компьютерных программ при освоении профессиональной деятельности;</w:t>
            </w:r>
          </w:p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t>- оформление результатов самостоятельной работы с использованием ИКТ;</w:t>
            </w:r>
          </w:p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t xml:space="preserve">- формулирование вопросов к изучаемому тексту; </w:t>
            </w:r>
          </w:p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t>- построение содержательных и логически законченных сообщений, докладов.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  <w:i/>
                <w:iCs/>
              </w:rPr>
            </w:pPr>
            <w:r w:rsidRPr="00F608C0">
              <w:rPr>
                <w:bCs/>
                <w:iCs/>
              </w:rPr>
              <w:t>Интерпретация результатов наблюдений за деятельностью обучающегося в процессе деловых игр</w:t>
            </w:r>
          </w:p>
        </w:tc>
      </w:tr>
      <w:tr w:rsidR="00AE0E1C" w:rsidRPr="00F608C0" w:rsidTr="00AE0E1C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r w:rsidRPr="00F608C0">
              <w:t xml:space="preserve">Работать в коллективе и в команде, эффективно общаться с </w:t>
            </w:r>
            <w:r w:rsidRPr="00F608C0">
              <w:lastRenderedPageBreak/>
              <w:t>коллегами, руководством, потребителями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rPr>
                <w:bCs/>
              </w:rPr>
              <w:lastRenderedPageBreak/>
              <w:t>- эффективное взаимодействие с обучающимися, преподавателями в ходе обучения;</w:t>
            </w:r>
          </w:p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rPr>
                <w:bCs/>
              </w:rPr>
              <w:t xml:space="preserve">- достижение положительного результата в процессе выполнения работы в группе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rPr>
                <w:bCs/>
                <w:i/>
                <w:iCs/>
              </w:rPr>
            </w:pPr>
            <w:r w:rsidRPr="00F608C0">
              <w:rPr>
                <w:bCs/>
                <w:iCs/>
              </w:rPr>
              <w:t xml:space="preserve">Интерпретация результатов наблюдений за деятельностью обучающегося в </w:t>
            </w:r>
            <w:r w:rsidRPr="00F608C0">
              <w:rPr>
                <w:bCs/>
                <w:iCs/>
              </w:rPr>
              <w:lastRenderedPageBreak/>
              <w:t xml:space="preserve">процессе деловых игр </w:t>
            </w:r>
          </w:p>
        </w:tc>
      </w:tr>
      <w:tr w:rsidR="00AE0E1C" w:rsidRPr="00F608C0" w:rsidTr="00AE0E1C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r w:rsidRPr="00F608C0">
              <w:lastRenderedPageBreak/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rPr>
                <w:bCs/>
              </w:rPr>
              <w:t>- самоанализ и коррекция результатов собственной работы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rPr>
                <w:bCs/>
                <w:i/>
                <w:iCs/>
              </w:rPr>
            </w:pPr>
            <w:r w:rsidRPr="00F608C0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E0E1C" w:rsidRPr="00F608C0" w:rsidTr="00AE0E1C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jc w:val="both"/>
            </w:pPr>
            <w:r w:rsidRPr="00F608C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</w:rPr>
            </w:pPr>
            <w:r w:rsidRPr="00F608C0"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E1C" w:rsidRPr="00F608C0" w:rsidRDefault="00AE0E1C" w:rsidP="002101EB">
            <w:pPr>
              <w:rPr>
                <w:bCs/>
                <w:iCs/>
              </w:rPr>
            </w:pPr>
            <w:r w:rsidRPr="00F608C0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AE0E1C" w:rsidRPr="00F608C0" w:rsidRDefault="00AE0E1C" w:rsidP="002101EB">
            <w:pPr>
              <w:rPr>
                <w:bCs/>
                <w:iCs/>
              </w:rPr>
            </w:pPr>
          </w:p>
        </w:tc>
      </w:tr>
      <w:tr w:rsidR="00AE0E1C" w:rsidRPr="00F608C0" w:rsidTr="00AE0E1C">
        <w:trPr>
          <w:trHeight w:val="26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r w:rsidRPr="00F608C0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tabs>
                <w:tab w:val="left" w:pos="252"/>
              </w:tabs>
            </w:pPr>
            <w:r w:rsidRPr="00F608C0">
              <w:rPr>
                <w:bCs/>
              </w:rPr>
              <w:t xml:space="preserve">- анализ инноваций в области </w:t>
            </w:r>
            <w:r w:rsidRPr="00F608C0">
              <w:t>эксплуатации нефтегазопромыслового оборудования;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rPr>
                <w:bCs/>
                <w:i/>
                <w:iCs/>
              </w:rPr>
            </w:pPr>
            <w:r w:rsidRPr="00F608C0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E0E1C" w:rsidRPr="00F608C0" w:rsidTr="00AE0E1C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rPr>
                <w:i/>
                <w:iCs/>
              </w:rPr>
            </w:pPr>
            <w:r w:rsidRPr="00F608C0">
              <w:t>Исполнять воинскую обязанность, в том числе с применением  полученных профессиональных знаний (для юношей).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tabs>
                <w:tab w:val="left" w:pos="252"/>
              </w:tabs>
              <w:rPr>
                <w:bCs/>
                <w:i/>
                <w:iCs/>
              </w:rPr>
            </w:pPr>
            <w:r w:rsidRPr="00F608C0">
              <w:rPr>
                <w:bCs/>
              </w:rPr>
              <w:t xml:space="preserve">- участие в учебных сборах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0E1C" w:rsidRPr="00F608C0" w:rsidRDefault="00AE0E1C" w:rsidP="002101EB">
            <w:pPr>
              <w:rPr>
                <w:bCs/>
                <w:iCs/>
              </w:rPr>
            </w:pPr>
            <w:r w:rsidRPr="00F608C0">
              <w:rPr>
                <w:bCs/>
                <w:iCs/>
              </w:rPr>
              <w:t>Зачет.</w:t>
            </w:r>
          </w:p>
        </w:tc>
      </w:tr>
    </w:tbl>
    <w:p w:rsidR="009A37CE" w:rsidRDefault="009A37CE" w:rsidP="009921AB">
      <w:pPr>
        <w:ind w:left="-540" w:right="-365" w:firstLine="709"/>
        <w:jc w:val="both"/>
        <w:rPr>
          <w:sz w:val="28"/>
          <w:szCs w:val="28"/>
        </w:rPr>
      </w:pPr>
    </w:p>
    <w:p w:rsidR="009A37CE" w:rsidRDefault="009A37CE" w:rsidP="009921AB">
      <w:pPr>
        <w:ind w:left="-540" w:right="-365" w:firstLine="709"/>
        <w:jc w:val="both"/>
        <w:rPr>
          <w:sz w:val="28"/>
          <w:szCs w:val="28"/>
        </w:rPr>
      </w:pPr>
    </w:p>
    <w:p w:rsidR="009A37CE" w:rsidRDefault="009A37CE" w:rsidP="009921AB">
      <w:pPr>
        <w:ind w:left="-540" w:right="-365" w:firstLine="709"/>
        <w:jc w:val="both"/>
        <w:rPr>
          <w:sz w:val="28"/>
          <w:szCs w:val="28"/>
        </w:rPr>
      </w:pPr>
    </w:p>
    <w:sectPr w:rsidR="009A37CE" w:rsidSect="0087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B1" w:rsidRDefault="009107B1" w:rsidP="009921AB">
      <w:r>
        <w:separator/>
      </w:r>
    </w:p>
  </w:endnote>
  <w:endnote w:type="continuationSeparator" w:id="0">
    <w:p w:rsidR="009107B1" w:rsidRDefault="009107B1" w:rsidP="009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B1" w:rsidRDefault="009107B1" w:rsidP="009921AB">
      <w:r>
        <w:separator/>
      </w:r>
    </w:p>
  </w:footnote>
  <w:footnote w:type="continuationSeparator" w:id="0">
    <w:p w:rsidR="009107B1" w:rsidRDefault="009107B1" w:rsidP="009921AB">
      <w:r>
        <w:continuationSeparator/>
      </w:r>
    </w:p>
  </w:footnote>
  <w:footnote w:id="1">
    <w:p w:rsidR="001B739B" w:rsidRPr="00FA3378" w:rsidRDefault="001B739B" w:rsidP="00FA3378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287"/>
    <w:multiLevelType w:val="hybridMultilevel"/>
    <w:tmpl w:val="51BC1F6A"/>
    <w:lvl w:ilvl="0" w:tplc="3F10B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745"/>
    <w:multiLevelType w:val="hybridMultilevel"/>
    <w:tmpl w:val="5A3C43A0"/>
    <w:lvl w:ilvl="0" w:tplc="0EDA33E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4B415DE"/>
    <w:multiLevelType w:val="hybridMultilevel"/>
    <w:tmpl w:val="04B8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4617"/>
    <w:multiLevelType w:val="hybridMultilevel"/>
    <w:tmpl w:val="1E44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14710"/>
    <w:multiLevelType w:val="hybridMultilevel"/>
    <w:tmpl w:val="F88C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1B5F"/>
    <w:multiLevelType w:val="hybridMultilevel"/>
    <w:tmpl w:val="9D68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77A2E"/>
    <w:multiLevelType w:val="multilevel"/>
    <w:tmpl w:val="56AEB0A0"/>
    <w:lvl w:ilvl="0">
      <w:start w:val="1"/>
      <w:numFmt w:val="decimal"/>
      <w:lvlText w:val="%1.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4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58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497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5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72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0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7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5" w:hanging="634"/>
      </w:pPr>
      <w:rPr>
        <w:rFonts w:hint="default"/>
        <w:lang w:val="ru-RU" w:eastAsia="ru-RU" w:bidi="ru-RU"/>
      </w:rPr>
    </w:lvl>
  </w:abstractNum>
  <w:abstractNum w:abstractNumId="7">
    <w:nsid w:val="14786C45"/>
    <w:multiLevelType w:val="hybridMultilevel"/>
    <w:tmpl w:val="9D68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731EF"/>
    <w:multiLevelType w:val="hybridMultilevel"/>
    <w:tmpl w:val="C62AD690"/>
    <w:lvl w:ilvl="0" w:tplc="3F10B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E468C"/>
    <w:multiLevelType w:val="hybridMultilevel"/>
    <w:tmpl w:val="568A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D415C"/>
    <w:multiLevelType w:val="hybridMultilevel"/>
    <w:tmpl w:val="3A285F0A"/>
    <w:lvl w:ilvl="0" w:tplc="65388CD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008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EF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5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08C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07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6A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22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60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4669B8"/>
    <w:multiLevelType w:val="hybridMultilevel"/>
    <w:tmpl w:val="1B8C2226"/>
    <w:lvl w:ilvl="0" w:tplc="3F10B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B53E3"/>
    <w:multiLevelType w:val="hybridMultilevel"/>
    <w:tmpl w:val="AE76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36267"/>
    <w:multiLevelType w:val="hybridMultilevel"/>
    <w:tmpl w:val="B0287612"/>
    <w:lvl w:ilvl="0" w:tplc="3F10B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E566D"/>
    <w:multiLevelType w:val="hybridMultilevel"/>
    <w:tmpl w:val="D670439C"/>
    <w:lvl w:ilvl="0" w:tplc="3F10B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3C4"/>
    <w:multiLevelType w:val="hybridMultilevel"/>
    <w:tmpl w:val="859E7B60"/>
    <w:lvl w:ilvl="0" w:tplc="4836932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>
    <w:nsid w:val="4C620DF5"/>
    <w:multiLevelType w:val="hybridMultilevel"/>
    <w:tmpl w:val="203A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760D9"/>
    <w:multiLevelType w:val="hybridMultilevel"/>
    <w:tmpl w:val="74DEF2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913301"/>
    <w:multiLevelType w:val="hybridMultilevel"/>
    <w:tmpl w:val="F07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30D97"/>
    <w:multiLevelType w:val="hybridMultilevel"/>
    <w:tmpl w:val="01FEDC3E"/>
    <w:lvl w:ilvl="0" w:tplc="3F10B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C3329"/>
    <w:multiLevelType w:val="hybridMultilevel"/>
    <w:tmpl w:val="684830BE"/>
    <w:lvl w:ilvl="0" w:tplc="AFD658B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>
    <w:nsid w:val="708D1F2B"/>
    <w:multiLevelType w:val="hybridMultilevel"/>
    <w:tmpl w:val="194A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F0E08"/>
    <w:multiLevelType w:val="multilevel"/>
    <w:tmpl w:val="56AEB0A0"/>
    <w:lvl w:ilvl="0">
      <w:start w:val="1"/>
      <w:numFmt w:val="decimal"/>
      <w:lvlText w:val="%1.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4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58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497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5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72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0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7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5" w:hanging="634"/>
      </w:pPr>
      <w:rPr>
        <w:rFonts w:hint="default"/>
        <w:lang w:val="ru-RU" w:eastAsia="ru-RU" w:bidi="ru-RU"/>
      </w:rPr>
    </w:lvl>
  </w:abstractNum>
  <w:abstractNum w:abstractNumId="23">
    <w:nsid w:val="7C3557DE"/>
    <w:multiLevelType w:val="hybridMultilevel"/>
    <w:tmpl w:val="B68E037A"/>
    <w:lvl w:ilvl="0" w:tplc="893E713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4">
    <w:nsid w:val="7EAF5672"/>
    <w:multiLevelType w:val="hybridMultilevel"/>
    <w:tmpl w:val="ABBA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19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22"/>
  </w:num>
  <w:num w:numId="12">
    <w:abstractNumId w:val="6"/>
  </w:num>
  <w:num w:numId="13">
    <w:abstractNumId w:val="20"/>
  </w:num>
  <w:num w:numId="14">
    <w:abstractNumId w:val="15"/>
  </w:num>
  <w:num w:numId="15">
    <w:abstractNumId w:val="3"/>
  </w:num>
  <w:num w:numId="16">
    <w:abstractNumId w:val="24"/>
  </w:num>
  <w:num w:numId="17">
    <w:abstractNumId w:val="9"/>
  </w:num>
  <w:num w:numId="18">
    <w:abstractNumId w:val="16"/>
  </w:num>
  <w:num w:numId="19">
    <w:abstractNumId w:val="12"/>
  </w:num>
  <w:num w:numId="20">
    <w:abstractNumId w:val="2"/>
  </w:num>
  <w:num w:numId="21">
    <w:abstractNumId w:val="1"/>
  </w:num>
  <w:num w:numId="22">
    <w:abstractNumId w:val="10"/>
  </w:num>
  <w:num w:numId="23">
    <w:abstractNumId w:val="18"/>
  </w:num>
  <w:num w:numId="24">
    <w:abstractNumId w:val="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1E"/>
    <w:rsid w:val="000142AB"/>
    <w:rsid w:val="00027894"/>
    <w:rsid w:val="00052ADD"/>
    <w:rsid w:val="00061FD3"/>
    <w:rsid w:val="0006784C"/>
    <w:rsid w:val="00074049"/>
    <w:rsid w:val="00081E14"/>
    <w:rsid w:val="00090319"/>
    <w:rsid w:val="00090630"/>
    <w:rsid w:val="00095A76"/>
    <w:rsid w:val="00096BA3"/>
    <w:rsid w:val="000A5992"/>
    <w:rsid w:val="000B01F5"/>
    <w:rsid w:val="000B133F"/>
    <w:rsid w:val="000B4D3D"/>
    <w:rsid w:val="000B53D6"/>
    <w:rsid w:val="000C3DEF"/>
    <w:rsid w:val="000D5D33"/>
    <w:rsid w:val="000E70EB"/>
    <w:rsid w:val="000F65CA"/>
    <w:rsid w:val="000F7ECD"/>
    <w:rsid w:val="00105FA7"/>
    <w:rsid w:val="001111D0"/>
    <w:rsid w:val="00112E7A"/>
    <w:rsid w:val="0013677E"/>
    <w:rsid w:val="0013700A"/>
    <w:rsid w:val="001532BC"/>
    <w:rsid w:val="00163CA3"/>
    <w:rsid w:val="00164A83"/>
    <w:rsid w:val="00164F27"/>
    <w:rsid w:val="0019079E"/>
    <w:rsid w:val="00192D30"/>
    <w:rsid w:val="001A2067"/>
    <w:rsid w:val="001A2162"/>
    <w:rsid w:val="001A36BC"/>
    <w:rsid w:val="001B3761"/>
    <w:rsid w:val="001B739B"/>
    <w:rsid w:val="001D1303"/>
    <w:rsid w:val="001E21D4"/>
    <w:rsid w:val="001F79CA"/>
    <w:rsid w:val="00202238"/>
    <w:rsid w:val="002101EB"/>
    <w:rsid w:val="002161B9"/>
    <w:rsid w:val="00217288"/>
    <w:rsid w:val="002319E3"/>
    <w:rsid w:val="002373DE"/>
    <w:rsid w:val="00237FF8"/>
    <w:rsid w:val="00244B1B"/>
    <w:rsid w:val="002521F9"/>
    <w:rsid w:val="00260110"/>
    <w:rsid w:val="0028094A"/>
    <w:rsid w:val="002828AB"/>
    <w:rsid w:val="00287BC2"/>
    <w:rsid w:val="002935F2"/>
    <w:rsid w:val="002A3ECC"/>
    <w:rsid w:val="002B7F82"/>
    <w:rsid w:val="002C7C16"/>
    <w:rsid w:val="002D2F9F"/>
    <w:rsid w:val="002E6000"/>
    <w:rsid w:val="002F234C"/>
    <w:rsid w:val="003105B4"/>
    <w:rsid w:val="00336756"/>
    <w:rsid w:val="0034219B"/>
    <w:rsid w:val="00352ED3"/>
    <w:rsid w:val="003535B6"/>
    <w:rsid w:val="003712BC"/>
    <w:rsid w:val="003826FF"/>
    <w:rsid w:val="00386DE4"/>
    <w:rsid w:val="00390F37"/>
    <w:rsid w:val="003A383F"/>
    <w:rsid w:val="003D09AB"/>
    <w:rsid w:val="003D50D9"/>
    <w:rsid w:val="003F4FB0"/>
    <w:rsid w:val="00403595"/>
    <w:rsid w:val="004054E2"/>
    <w:rsid w:val="004060F7"/>
    <w:rsid w:val="00426324"/>
    <w:rsid w:val="004358AD"/>
    <w:rsid w:val="00446C89"/>
    <w:rsid w:val="0045049B"/>
    <w:rsid w:val="00461B97"/>
    <w:rsid w:val="004659D3"/>
    <w:rsid w:val="0048102D"/>
    <w:rsid w:val="0049154A"/>
    <w:rsid w:val="004C0E68"/>
    <w:rsid w:val="00513DC6"/>
    <w:rsid w:val="00516B6A"/>
    <w:rsid w:val="00522ED8"/>
    <w:rsid w:val="00522FB6"/>
    <w:rsid w:val="0054582F"/>
    <w:rsid w:val="00551412"/>
    <w:rsid w:val="00552131"/>
    <w:rsid w:val="00552F85"/>
    <w:rsid w:val="00564D87"/>
    <w:rsid w:val="00576B20"/>
    <w:rsid w:val="005911D6"/>
    <w:rsid w:val="005A4359"/>
    <w:rsid w:val="005B1F91"/>
    <w:rsid w:val="005B2196"/>
    <w:rsid w:val="005B309B"/>
    <w:rsid w:val="005B72EC"/>
    <w:rsid w:val="005C7D05"/>
    <w:rsid w:val="005D7DE5"/>
    <w:rsid w:val="005E694D"/>
    <w:rsid w:val="005F4686"/>
    <w:rsid w:val="005F5FA0"/>
    <w:rsid w:val="0060591C"/>
    <w:rsid w:val="006062E7"/>
    <w:rsid w:val="00606FD6"/>
    <w:rsid w:val="00620D25"/>
    <w:rsid w:val="006336FC"/>
    <w:rsid w:val="00641A72"/>
    <w:rsid w:val="006761B3"/>
    <w:rsid w:val="006842EE"/>
    <w:rsid w:val="006C7EC7"/>
    <w:rsid w:val="006D2066"/>
    <w:rsid w:val="006D273E"/>
    <w:rsid w:val="006D7E54"/>
    <w:rsid w:val="006D7EA3"/>
    <w:rsid w:val="006E1DC6"/>
    <w:rsid w:val="006E6246"/>
    <w:rsid w:val="006E6335"/>
    <w:rsid w:val="006E73DC"/>
    <w:rsid w:val="006F0ED5"/>
    <w:rsid w:val="006F12BC"/>
    <w:rsid w:val="006F5BDF"/>
    <w:rsid w:val="00705347"/>
    <w:rsid w:val="00721D0C"/>
    <w:rsid w:val="00723848"/>
    <w:rsid w:val="007251A0"/>
    <w:rsid w:val="0073000F"/>
    <w:rsid w:val="00730272"/>
    <w:rsid w:val="00743B6C"/>
    <w:rsid w:val="00753895"/>
    <w:rsid w:val="00767C00"/>
    <w:rsid w:val="00772F06"/>
    <w:rsid w:val="00773369"/>
    <w:rsid w:val="00774011"/>
    <w:rsid w:val="00777314"/>
    <w:rsid w:val="00793EE1"/>
    <w:rsid w:val="007C3381"/>
    <w:rsid w:val="007D38C5"/>
    <w:rsid w:val="007D3EB7"/>
    <w:rsid w:val="007D7B23"/>
    <w:rsid w:val="007E556B"/>
    <w:rsid w:val="007E5606"/>
    <w:rsid w:val="007F544D"/>
    <w:rsid w:val="007F7DE4"/>
    <w:rsid w:val="00803FA7"/>
    <w:rsid w:val="00810947"/>
    <w:rsid w:val="00813F87"/>
    <w:rsid w:val="00820DA7"/>
    <w:rsid w:val="008342C7"/>
    <w:rsid w:val="0083458A"/>
    <w:rsid w:val="0084061D"/>
    <w:rsid w:val="008409B8"/>
    <w:rsid w:val="0084334B"/>
    <w:rsid w:val="00852796"/>
    <w:rsid w:val="008564AD"/>
    <w:rsid w:val="008705A3"/>
    <w:rsid w:val="00870B01"/>
    <w:rsid w:val="00877B4F"/>
    <w:rsid w:val="00881CD4"/>
    <w:rsid w:val="00886955"/>
    <w:rsid w:val="00895741"/>
    <w:rsid w:val="00896E51"/>
    <w:rsid w:val="00897953"/>
    <w:rsid w:val="008A0226"/>
    <w:rsid w:val="008A6F92"/>
    <w:rsid w:val="008B2985"/>
    <w:rsid w:val="008B4005"/>
    <w:rsid w:val="008B514D"/>
    <w:rsid w:val="008B553E"/>
    <w:rsid w:val="008E19D8"/>
    <w:rsid w:val="008E55D5"/>
    <w:rsid w:val="008F7126"/>
    <w:rsid w:val="008F7DC4"/>
    <w:rsid w:val="00900B06"/>
    <w:rsid w:val="00907451"/>
    <w:rsid w:val="009107B1"/>
    <w:rsid w:val="0092079F"/>
    <w:rsid w:val="00920A58"/>
    <w:rsid w:val="0092535E"/>
    <w:rsid w:val="00942228"/>
    <w:rsid w:val="00943831"/>
    <w:rsid w:val="00947516"/>
    <w:rsid w:val="00965E1E"/>
    <w:rsid w:val="00982485"/>
    <w:rsid w:val="00984A6D"/>
    <w:rsid w:val="00986377"/>
    <w:rsid w:val="009921AB"/>
    <w:rsid w:val="009A09F0"/>
    <w:rsid w:val="009A296E"/>
    <w:rsid w:val="009A37CE"/>
    <w:rsid w:val="009C747A"/>
    <w:rsid w:val="009D6703"/>
    <w:rsid w:val="009E2C7C"/>
    <w:rsid w:val="009F11F1"/>
    <w:rsid w:val="009F1A20"/>
    <w:rsid w:val="009F1C8B"/>
    <w:rsid w:val="00A0121B"/>
    <w:rsid w:val="00A05952"/>
    <w:rsid w:val="00A11606"/>
    <w:rsid w:val="00A13B25"/>
    <w:rsid w:val="00A15171"/>
    <w:rsid w:val="00A2158E"/>
    <w:rsid w:val="00A249A2"/>
    <w:rsid w:val="00A35F68"/>
    <w:rsid w:val="00A404E1"/>
    <w:rsid w:val="00A4583A"/>
    <w:rsid w:val="00A5092E"/>
    <w:rsid w:val="00A547B5"/>
    <w:rsid w:val="00A54844"/>
    <w:rsid w:val="00A566D7"/>
    <w:rsid w:val="00A62D72"/>
    <w:rsid w:val="00A83F7A"/>
    <w:rsid w:val="00A861BF"/>
    <w:rsid w:val="00AC2B1F"/>
    <w:rsid w:val="00AC502A"/>
    <w:rsid w:val="00AD07CB"/>
    <w:rsid w:val="00AD23F4"/>
    <w:rsid w:val="00AE0E1C"/>
    <w:rsid w:val="00B03E65"/>
    <w:rsid w:val="00B11A55"/>
    <w:rsid w:val="00B20ECA"/>
    <w:rsid w:val="00B2292C"/>
    <w:rsid w:val="00B24758"/>
    <w:rsid w:val="00B3474D"/>
    <w:rsid w:val="00B5140D"/>
    <w:rsid w:val="00B53782"/>
    <w:rsid w:val="00B70D76"/>
    <w:rsid w:val="00B75F68"/>
    <w:rsid w:val="00B96858"/>
    <w:rsid w:val="00BA0BC1"/>
    <w:rsid w:val="00BA0E72"/>
    <w:rsid w:val="00BA13E5"/>
    <w:rsid w:val="00BB43C5"/>
    <w:rsid w:val="00BE12D1"/>
    <w:rsid w:val="00BE57E4"/>
    <w:rsid w:val="00C02965"/>
    <w:rsid w:val="00C12043"/>
    <w:rsid w:val="00C15A42"/>
    <w:rsid w:val="00C26281"/>
    <w:rsid w:val="00C32DEF"/>
    <w:rsid w:val="00C33ACE"/>
    <w:rsid w:val="00C37335"/>
    <w:rsid w:val="00C37D0F"/>
    <w:rsid w:val="00C53AF0"/>
    <w:rsid w:val="00C57907"/>
    <w:rsid w:val="00C57A82"/>
    <w:rsid w:val="00C76487"/>
    <w:rsid w:val="00C766BC"/>
    <w:rsid w:val="00CA44D6"/>
    <w:rsid w:val="00CB5294"/>
    <w:rsid w:val="00CC6C29"/>
    <w:rsid w:val="00D03CD6"/>
    <w:rsid w:val="00D04199"/>
    <w:rsid w:val="00D12B22"/>
    <w:rsid w:val="00D20819"/>
    <w:rsid w:val="00D27DC2"/>
    <w:rsid w:val="00D301A1"/>
    <w:rsid w:val="00D34026"/>
    <w:rsid w:val="00D470DE"/>
    <w:rsid w:val="00D55B8B"/>
    <w:rsid w:val="00D96918"/>
    <w:rsid w:val="00D96F83"/>
    <w:rsid w:val="00D97119"/>
    <w:rsid w:val="00D97B13"/>
    <w:rsid w:val="00DA2996"/>
    <w:rsid w:val="00DB1B60"/>
    <w:rsid w:val="00DB7F7C"/>
    <w:rsid w:val="00DC7E55"/>
    <w:rsid w:val="00DD38F1"/>
    <w:rsid w:val="00DF4DCD"/>
    <w:rsid w:val="00DF644B"/>
    <w:rsid w:val="00E12F40"/>
    <w:rsid w:val="00E13B90"/>
    <w:rsid w:val="00E15FA2"/>
    <w:rsid w:val="00E47DB1"/>
    <w:rsid w:val="00E50E6C"/>
    <w:rsid w:val="00E57B5B"/>
    <w:rsid w:val="00E762F0"/>
    <w:rsid w:val="00E81D6E"/>
    <w:rsid w:val="00E9127D"/>
    <w:rsid w:val="00E95118"/>
    <w:rsid w:val="00EA327E"/>
    <w:rsid w:val="00EC09F0"/>
    <w:rsid w:val="00ED2D36"/>
    <w:rsid w:val="00ED2DF3"/>
    <w:rsid w:val="00EE5817"/>
    <w:rsid w:val="00EE7159"/>
    <w:rsid w:val="00EF77C7"/>
    <w:rsid w:val="00F005F1"/>
    <w:rsid w:val="00F119A2"/>
    <w:rsid w:val="00F14D63"/>
    <w:rsid w:val="00F21CCC"/>
    <w:rsid w:val="00F26D7E"/>
    <w:rsid w:val="00F31E95"/>
    <w:rsid w:val="00F3663A"/>
    <w:rsid w:val="00F42C82"/>
    <w:rsid w:val="00F43C5D"/>
    <w:rsid w:val="00F51082"/>
    <w:rsid w:val="00F609F9"/>
    <w:rsid w:val="00F65CE0"/>
    <w:rsid w:val="00F8350B"/>
    <w:rsid w:val="00F91EF3"/>
    <w:rsid w:val="00FA1F5D"/>
    <w:rsid w:val="00FA3378"/>
    <w:rsid w:val="00FA35B4"/>
    <w:rsid w:val="00FC58D1"/>
    <w:rsid w:val="00FD2D2D"/>
    <w:rsid w:val="00FE404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E8B0CE-8286-4EC2-A032-70B92EDF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1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1A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9921A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21A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21A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21A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9921AB"/>
    <w:pPr>
      <w:keepNext/>
      <w:widowControl w:val="0"/>
      <w:shd w:val="clear" w:color="auto" w:fill="FFFFFF"/>
      <w:autoSpaceDE w:val="0"/>
      <w:autoSpaceDN w:val="0"/>
      <w:adjustRightInd w:val="0"/>
      <w:spacing w:before="206" w:line="360" w:lineRule="auto"/>
      <w:ind w:left="567"/>
      <w:jc w:val="both"/>
      <w:outlineLvl w:val="8"/>
    </w:pPr>
    <w:rPr>
      <w:rFonts w:eastAsia="Calibri"/>
      <w:b/>
      <w:bCs/>
      <w:color w:val="000000"/>
      <w:spacing w:val="-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921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921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921A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921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9921AB"/>
    <w:rPr>
      <w:rFonts w:ascii="Times New Roman" w:hAnsi="Times New Roman" w:cs="Times New Roman"/>
      <w:b/>
      <w:bCs/>
      <w:color w:val="000000"/>
      <w:spacing w:val="-2"/>
      <w:sz w:val="20"/>
      <w:szCs w:val="20"/>
      <w:shd w:val="clear" w:color="auto" w:fill="FFFFFF"/>
      <w:lang w:eastAsia="ru-RU"/>
    </w:rPr>
  </w:style>
  <w:style w:type="character" w:styleId="a3">
    <w:name w:val="Hyperlink"/>
    <w:uiPriority w:val="99"/>
    <w:semiHidden/>
    <w:rsid w:val="009921A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921A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9921AB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9921AB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9921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9921AB"/>
    <w:rPr>
      <w:rFonts w:ascii="Times New Roman" w:hAnsi="Times New Roman"/>
      <w:sz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9921AB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9A296E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921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9921AB"/>
    <w:pPr>
      <w:ind w:left="283" w:hanging="283"/>
    </w:pPr>
    <w:rPr>
      <w:spacing w:val="-4"/>
      <w:sz w:val="20"/>
      <w:szCs w:val="20"/>
    </w:rPr>
  </w:style>
  <w:style w:type="paragraph" w:styleId="21">
    <w:name w:val="List 2"/>
    <w:basedOn w:val="a"/>
    <w:uiPriority w:val="99"/>
    <w:rsid w:val="009921AB"/>
    <w:pPr>
      <w:ind w:left="566" w:hanging="283"/>
    </w:pPr>
  </w:style>
  <w:style w:type="paragraph" w:styleId="ad">
    <w:name w:val="Body Text"/>
    <w:basedOn w:val="a"/>
    <w:link w:val="ae"/>
    <w:uiPriority w:val="99"/>
    <w:semiHidden/>
    <w:rsid w:val="009921AB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semiHidden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9921AB"/>
    <w:pPr>
      <w:ind w:firstLine="851"/>
      <w:jc w:val="both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9921AB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9921AB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link w:val="22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921A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9921AB"/>
    <w:rPr>
      <w:rFonts w:ascii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9921AB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9921AB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9921AB"/>
    <w:rPr>
      <w:rFonts w:eastAsia="Calibri"/>
      <w:sz w:val="2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9A296E"/>
    <w:rPr>
      <w:rFonts w:ascii="Times New Roman" w:hAnsi="Times New Roman" w:cs="Times New Roman"/>
      <w:sz w:val="2"/>
    </w:rPr>
  </w:style>
  <w:style w:type="paragraph" w:customStyle="1" w:styleId="26">
    <w:name w:val="Знак2"/>
    <w:basedOn w:val="a"/>
    <w:uiPriority w:val="99"/>
    <w:rsid w:val="009921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9921AB"/>
    <w:rPr>
      <w:sz w:val="28"/>
      <w:szCs w:val="20"/>
      <w:lang w:val="en-US"/>
    </w:rPr>
  </w:style>
  <w:style w:type="paragraph" w:customStyle="1" w:styleId="11">
    <w:name w:val="Цитата1"/>
    <w:basedOn w:val="a"/>
    <w:uiPriority w:val="99"/>
    <w:rsid w:val="009921AB"/>
    <w:pPr>
      <w:ind w:left="1134" w:right="-1" w:firstLine="567"/>
      <w:jc w:val="both"/>
    </w:pPr>
    <w:rPr>
      <w:szCs w:val="20"/>
    </w:rPr>
  </w:style>
  <w:style w:type="character" w:customStyle="1" w:styleId="af3">
    <w:name w:val="Оглавление_"/>
    <w:link w:val="af4"/>
    <w:uiPriority w:val="99"/>
    <w:locked/>
    <w:rsid w:val="009921AB"/>
    <w:rPr>
      <w:rFonts w:cs="Times New Roman"/>
      <w:sz w:val="16"/>
      <w:szCs w:val="16"/>
      <w:shd w:val="clear" w:color="auto" w:fill="FFFFFF"/>
    </w:rPr>
  </w:style>
  <w:style w:type="paragraph" w:customStyle="1" w:styleId="af4">
    <w:name w:val="Оглавление"/>
    <w:basedOn w:val="a"/>
    <w:link w:val="af3"/>
    <w:uiPriority w:val="99"/>
    <w:rsid w:val="009921AB"/>
    <w:pPr>
      <w:shd w:val="clear" w:color="auto" w:fill="FFFFFF"/>
      <w:spacing w:before="1260" w:after="120" w:line="240" w:lineRule="atLeast"/>
      <w:jc w:val="both"/>
    </w:pPr>
    <w:rPr>
      <w:rFonts w:ascii="Calibri" w:eastAsia="Calibri" w:hAnsi="Calibri"/>
      <w:sz w:val="16"/>
      <w:szCs w:val="16"/>
    </w:rPr>
  </w:style>
  <w:style w:type="character" w:styleId="af5">
    <w:name w:val="footnote reference"/>
    <w:uiPriority w:val="99"/>
    <w:semiHidden/>
    <w:rsid w:val="009921AB"/>
    <w:rPr>
      <w:rFonts w:cs="Times New Roman"/>
      <w:vertAlign w:val="superscript"/>
    </w:rPr>
  </w:style>
  <w:style w:type="table" w:styleId="af6">
    <w:name w:val="Table Grid"/>
    <w:basedOn w:val="a1"/>
    <w:uiPriority w:val="99"/>
    <w:rsid w:val="009921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uiPriority w:val="99"/>
    <w:qFormat/>
    <w:rsid w:val="009921AB"/>
    <w:pPr>
      <w:tabs>
        <w:tab w:val="left" w:pos="360"/>
        <w:tab w:val="left" w:pos="720"/>
      </w:tabs>
      <w:spacing w:line="240" w:lineRule="atLeast"/>
      <w:jc w:val="center"/>
    </w:pPr>
    <w:rPr>
      <w:rFonts w:eastAsia="Calibri"/>
      <w:u w:val="single"/>
    </w:rPr>
  </w:style>
  <w:style w:type="character" w:customStyle="1" w:styleId="af8">
    <w:name w:val="Название Знак"/>
    <w:link w:val="af7"/>
    <w:uiPriority w:val="99"/>
    <w:locked/>
    <w:rsid w:val="009921AB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f9">
    <w:name w:val="Subtitle"/>
    <w:basedOn w:val="a"/>
    <w:link w:val="afa"/>
    <w:uiPriority w:val="99"/>
    <w:qFormat/>
    <w:rsid w:val="009921AB"/>
    <w:pPr>
      <w:spacing w:line="360" w:lineRule="auto"/>
      <w:jc w:val="center"/>
    </w:pPr>
    <w:rPr>
      <w:rFonts w:eastAsia="Calibri"/>
      <w:sz w:val="20"/>
      <w:szCs w:val="20"/>
    </w:rPr>
  </w:style>
  <w:style w:type="character" w:customStyle="1" w:styleId="afa">
    <w:name w:val="Подзаголовок Знак"/>
    <w:link w:val="af9"/>
    <w:uiPriority w:val="99"/>
    <w:locked/>
    <w:rsid w:val="009921AB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rsid w:val="009921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c">
    <w:name w:val="Верхний колонтитул Знак"/>
    <w:link w:val="afb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5F5FA0"/>
    <w:pPr>
      <w:ind w:left="720"/>
      <w:contextualSpacing/>
    </w:pPr>
  </w:style>
  <w:style w:type="character" w:customStyle="1" w:styleId="12">
    <w:name w:val="Знак Знак1"/>
    <w:uiPriority w:val="99"/>
    <w:rsid w:val="00EA327E"/>
    <w:rPr>
      <w:rFonts w:cs="Times New Roman"/>
      <w:b/>
      <w:sz w:val="24"/>
      <w:szCs w:val="24"/>
      <w:lang w:val="ru-RU" w:eastAsia="ru-RU" w:bidi="ar-SA"/>
    </w:rPr>
  </w:style>
  <w:style w:type="character" w:customStyle="1" w:styleId="afe">
    <w:name w:val="Знак Знак"/>
    <w:uiPriority w:val="99"/>
    <w:rsid w:val="00EA327E"/>
    <w:rPr>
      <w:rFonts w:cs="Times New Roman"/>
      <w:sz w:val="24"/>
      <w:lang w:val="ru-RU" w:eastAsia="ru-RU" w:bidi="ar-SA"/>
    </w:rPr>
  </w:style>
  <w:style w:type="character" w:styleId="aff">
    <w:name w:val="page number"/>
    <w:locked/>
    <w:rsid w:val="006E73DC"/>
  </w:style>
  <w:style w:type="character" w:styleId="aff0">
    <w:name w:val="Strong"/>
    <w:basedOn w:val="a0"/>
    <w:uiPriority w:val="22"/>
    <w:qFormat/>
    <w:locked/>
    <w:rsid w:val="008564AD"/>
    <w:rPr>
      <w:b/>
      <w:bCs/>
    </w:rPr>
  </w:style>
  <w:style w:type="paragraph" w:styleId="13">
    <w:name w:val="toc 1"/>
    <w:basedOn w:val="a"/>
    <w:uiPriority w:val="1"/>
    <w:qFormat/>
    <w:locked/>
    <w:rsid w:val="00260110"/>
    <w:pPr>
      <w:widowControl w:val="0"/>
      <w:autoSpaceDE w:val="0"/>
      <w:autoSpaceDN w:val="0"/>
      <w:spacing w:line="322" w:lineRule="exact"/>
      <w:ind w:left="119"/>
    </w:pPr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x.ru/ge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77E9-DAFB-44DD-9263-BC185E38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23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EGNicolaev</cp:lastModifiedBy>
  <cp:revision>34</cp:revision>
  <cp:lastPrinted>2014-10-29T08:30:00Z</cp:lastPrinted>
  <dcterms:created xsi:type="dcterms:W3CDTF">2016-08-23T10:16:00Z</dcterms:created>
  <dcterms:modified xsi:type="dcterms:W3CDTF">2019-05-08T09:21:00Z</dcterms:modified>
</cp:coreProperties>
</file>