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D4" w:rsidRPr="007D2DD4" w:rsidRDefault="007D2DD4" w:rsidP="007D2D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DD4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и науки Пермского края</w:t>
      </w:r>
    </w:p>
    <w:p w:rsidR="007D2DD4" w:rsidRPr="007D2DD4" w:rsidRDefault="007D2DD4" w:rsidP="007D2D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2DD4" w:rsidRPr="007D2DD4" w:rsidRDefault="007D2DD4" w:rsidP="007D2D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D2DD4">
        <w:rPr>
          <w:rFonts w:ascii="Times New Roman" w:eastAsia="Times New Roman" w:hAnsi="Times New Roman"/>
          <w:sz w:val="24"/>
          <w:szCs w:val="20"/>
          <w:lang w:eastAsia="ru-RU"/>
        </w:rPr>
        <w:t xml:space="preserve">государственное автономное профессиональное </w:t>
      </w:r>
    </w:p>
    <w:p w:rsidR="007D2DD4" w:rsidRPr="007D2DD4" w:rsidRDefault="007D2DD4" w:rsidP="007D2D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D2DD4">
        <w:rPr>
          <w:rFonts w:ascii="Times New Roman" w:eastAsia="Times New Roman" w:hAnsi="Times New Roman"/>
          <w:sz w:val="24"/>
          <w:szCs w:val="20"/>
          <w:lang w:eastAsia="ru-RU"/>
        </w:rPr>
        <w:t xml:space="preserve">образовательное учреждение </w:t>
      </w:r>
    </w:p>
    <w:p w:rsidR="007D2DD4" w:rsidRPr="007D2DD4" w:rsidRDefault="007D2DD4" w:rsidP="007D2DD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7D2DD4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«КРАЕВОЙ политехнический колледж»</w:t>
      </w:r>
    </w:p>
    <w:p w:rsidR="00277B8F" w:rsidRPr="00277B8F" w:rsidRDefault="00277B8F" w:rsidP="00277B8F">
      <w:pPr>
        <w:keepNext/>
        <w:spacing w:after="0" w:line="360" w:lineRule="auto"/>
        <w:ind w:left="709"/>
        <w:jc w:val="center"/>
        <w:outlineLvl w:val="4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77B8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</w:t>
      </w:r>
    </w:p>
    <w:p w:rsidR="00277B8F" w:rsidRPr="00277B8F" w:rsidRDefault="00277B8F" w:rsidP="00277B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77B8F">
        <w:rPr>
          <w:rFonts w:ascii="Times New Roman" w:eastAsia="Times New Roman" w:hAnsi="Times New Roman"/>
          <w:b/>
          <w:sz w:val="36"/>
          <w:szCs w:val="36"/>
          <w:lang w:eastAsia="ru-RU"/>
        </w:rPr>
        <w:t>УЧЕБНОЙ ДИСЦИПЛИНЫ</w:t>
      </w:r>
    </w:p>
    <w:p w:rsidR="00277B8F" w:rsidRPr="00277B8F" w:rsidRDefault="00277B8F" w:rsidP="00277B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77B8F" w:rsidRPr="00277B8F" w:rsidRDefault="00277B8F" w:rsidP="00277B8F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7B8F">
        <w:rPr>
          <w:rFonts w:ascii="Times New Roman" w:eastAsia="Times New Roman" w:hAnsi="Times New Roman"/>
          <w:b/>
          <w:sz w:val="32"/>
          <w:szCs w:val="32"/>
          <w:lang w:eastAsia="ru-RU"/>
        </w:rPr>
        <w:t>Экологические основы природопользования</w:t>
      </w: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360" w:lineRule="auto"/>
        <w:rPr>
          <w:rFonts w:ascii="Arial" w:eastAsia="Times New Roman" w:hAnsi="Arial"/>
          <w:b/>
          <w:szCs w:val="20"/>
          <w:lang w:eastAsia="ru-RU"/>
        </w:rPr>
      </w:pPr>
    </w:p>
    <w:p w:rsidR="00277B8F" w:rsidRPr="00277B8F" w:rsidRDefault="00277B8F" w:rsidP="00277B8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277B8F">
        <w:rPr>
          <w:rFonts w:ascii="Times New Roman" w:eastAsia="Times New Roman" w:hAnsi="Times New Roman"/>
          <w:sz w:val="24"/>
          <w:szCs w:val="20"/>
          <w:lang w:eastAsia="ru-RU"/>
        </w:rPr>
        <w:t>201</w:t>
      </w:r>
      <w:r w:rsidR="007D2DD4">
        <w:rPr>
          <w:rFonts w:ascii="Times New Roman" w:eastAsia="Times New Roman" w:hAnsi="Times New Roman"/>
          <w:sz w:val="24"/>
          <w:szCs w:val="20"/>
          <w:lang w:eastAsia="ru-RU"/>
        </w:rPr>
        <w:t>8</w:t>
      </w:r>
    </w:p>
    <w:p w:rsidR="000F0D28" w:rsidRPr="000F0D28" w:rsidRDefault="00277B8F" w:rsidP="000F0D28">
      <w:pPr>
        <w:widowControl w:val="0"/>
        <w:spacing w:line="240" w:lineRule="auto"/>
        <w:ind w:right="-82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программа учебной дисциплины «Экологические основы природопользования» разработана на основе Федерального государственного образовательного стандарта по специальност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профессионального образования </w:t>
      </w:r>
      <w:r w:rsidR="000F0D28" w:rsidRPr="000F0D28">
        <w:rPr>
          <w:rFonts w:ascii="Times New Roman" w:hAnsi="Times New Roman"/>
          <w:b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277B8F" w:rsidRPr="00277B8F" w:rsidRDefault="00277B8F" w:rsidP="00277B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2DD4" w:rsidRPr="007D2DD4" w:rsidRDefault="007D2DD4" w:rsidP="007D2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DD4">
        <w:rPr>
          <w:rFonts w:ascii="Times New Roman" w:eastAsia="Times New Roman" w:hAnsi="Times New Roman"/>
          <w:sz w:val="28"/>
          <w:szCs w:val="28"/>
          <w:lang w:eastAsia="ru-RU"/>
        </w:rPr>
        <w:t>Организация-разработчик: государственное автономное профессиональное образовательное учреждение «Краевой политехнический колледж»</w:t>
      </w:r>
    </w:p>
    <w:p w:rsid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D28" w:rsidRPr="00277B8F" w:rsidRDefault="000F0D28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</w:p>
    <w:p w:rsidR="007D2DD4" w:rsidRPr="007D2DD4" w:rsidRDefault="00277B8F" w:rsidP="007D2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Горбунова Л.Н., </w:t>
      </w:r>
      <w:r w:rsidR="007D2DD4" w:rsidRPr="007D2DD4">
        <w:rPr>
          <w:rFonts w:ascii="Times New Roman" w:eastAsia="Times New Roman" w:hAnsi="Times New Roman"/>
          <w:sz w:val="28"/>
          <w:szCs w:val="28"/>
          <w:lang w:eastAsia="ru-RU"/>
        </w:rPr>
        <w:t>преподаватель ГАПОУ «Краевой политехнический колледж»</w:t>
      </w: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B8F" w:rsidRPr="00277B8F" w:rsidRDefault="00277B8F" w:rsidP="0027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688"/>
        <w:gridCol w:w="4574"/>
      </w:tblGrid>
      <w:tr w:rsidR="00277B8F" w:rsidRPr="00277B8F" w:rsidTr="00E331BC">
        <w:tc>
          <w:tcPr>
            <w:tcW w:w="5688" w:type="dxa"/>
          </w:tcPr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B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ЦМК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 </w:t>
            </w:r>
            <w:r w:rsidR="007D2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Агзамова З.М.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B8F" w:rsidRPr="00277B8F" w:rsidRDefault="00277B8F" w:rsidP="007D2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 от «___»__________ 201</w:t>
            </w:r>
            <w:r w:rsidR="007D2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574" w:type="dxa"/>
          </w:tcPr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учебной работе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Э.Г. Николаев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B8F" w:rsidRPr="00277B8F" w:rsidRDefault="00277B8F" w:rsidP="007D2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___________ 201</w:t>
            </w:r>
            <w:r w:rsidR="007D2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277B8F" w:rsidRDefault="00277B8F" w:rsidP="000B0F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277B8F" w:rsidSect="00277B8F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6715EE" w:rsidRPr="00D61043" w:rsidRDefault="006715EE" w:rsidP="000B0F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61043">
        <w:rPr>
          <w:b/>
          <w:sz w:val="28"/>
          <w:szCs w:val="28"/>
        </w:rPr>
        <w:lastRenderedPageBreak/>
        <w:t>СОДЕРЖАНИЕ</w:t>
      </w:r>
    </w:p>
    <w:p w:rsidR="006715EE" w:rsidRPr="00D61043" w:rsidRDefault="006715EE" w:rsidP="000B0FD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6715EE" w:rsidRPr="00D61043" w:rsidRDefault="006715EE" w:rsidP="000B0F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6715EE" w:rsidRPr="00D61043" w:rsidRDefault="006715EE" w:rsidP="000B0FD6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715EE" w:rsidRPr="00D61043" w:rsidTr="001E10E5">
        <w:trPr>
          <w:trHeight w:val="670"/>
        </w:trPr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6715EE" w:rsidRPr="00D61043" w:rsidRDefault="006715EE" w:rsidP="000B0FD6">
            <w:pPr>
              <w:pStyle w:val="1"/>
              <w:tabs>
                <w:tab w:val="num" w:pos="0"/>
              </w:tabs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715EE" w:rsidRPr="00D61043" w:rsidRDefault="006715EE" w:rsidP="000B0FD6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6715EE" w:rsidRPr="00561FEB" w:rsidRDefault="006715EE" w:rsidP="00D6356B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61FEB">
        <w:rPr>
          <w:rFonts w:ascii="Times New Roman" w:hAnsi="Times New Roman"/>
          <w:b/>
          <w:sz w:val="28"/>
          <w:szCs w:val="28"/>
        </w:rPr>
        <w:lastRenderedPageBreak/>
        <w:t>1.ПАСПОРТ РАБОЧЕЙ ПРОГРАММЫ УЧЕБНОЙ ДИСЦИПЛИНЫ</w:t>
      </w:r>
    </w:p>
    <w:p w:rsidR="006715EE" w:rsidRDefault="006715EE" w:rsidP="00D6356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6715EE" w:rsidRPr="00561FEB" w:rsidRDefault="006715EE" w:rsidP="00D6356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715EE" w:rsidRPr="00561FEB" w:rsidRDefault="006715EE" w:rsidP="004F6F05">
      <w:pPr>
        <w:pStyle w:val="a3"/>
        <w:numPr>
          <w:ilvl w:val="1"/>
          <w:numId w:val="1"/>
        </w:numPr>
        <w:spacing w:line="240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0F0D28" w:rsidRPr="000F0D28" w:rsidRDefault="006715EE" w:rsidP="000F0D28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166667">
        <w:rPr>
          <w:rFonts w:ascii="Times New Roman" w:hAnsi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/>
          <w:sz w:val="28"/>
          <w:szCs w:val="28"/>
        </w:rPr>
        <w:t>Экологические основы природопользования</w:t>
      </w:r>
      <w:r w:rsidRPr="00166667">
        <w:rPr>
          <w:rFonts w:ascii="Times New Roman" w:hAnsi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</w:t>
      </w:r>
      <w:r w:rsidR="00277B8F">
        <w:rPr>
          <w:rFonts w:ascii="Times New Roman" w:hAnsi="Times New Roman"/>
          <w:sz w:val="28"/>
          <w:szCs w:val="28"/>
        </w:rPr>
        <w:t>и</w:t>
      </w:r>
      <w:r w:rsidRPr="00166667">
        <w:rPr>
          <w:rFonts w:ascii="Times New Roman" w:hAnsi="Times New Roman"/>
          <w:sz w:val="28"/>
          <w:szCs w:val="28"/>
        </w:rPr>
        <w:t xml:space="preserve"> </w:t>
      </w:r>
      <w:r w:rsidR="000F0D28" w:rsidRPr="000F0D28">
        <w:rPr>
          <w:rFonts w:ascii="Times New Roman" w:hAnsi="Times New Roman"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6715EE" w:rsidRPr="00166667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6715EE" w:rsidRPr="0063106D" w:rsidRDefault="006715EE" w:rsidP="00166667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705A0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B705A0">
        <w:rPr>
          <w:rFonts w:ascii="Times New Roman" w:hAnsi="Times New Roman"/>
          <w:sz w:val="28"/>
          <w:szCs w:val="28"/>
        </w:rPr>
        <w:t>ма</w:t>
      </w:r>
      <w:r w:rsidRPr="0063106D">
        <w:rPr>
          <w:rFonts w:ascii="Times New Roman" w:hAnsi="Times New Roman"/>
          <w:sz w:val="28"/>
          <w:szCs w:val="28"/>
        </w:rPr>
        <w:t>тематический и общий естественнонаучный цикл</w:t>
      </w:r>
    </w:p>
    <w:p w:rsidR="006715EE" w:rsidRPr="0060106B" w:rsidRDefault="006715EE" w:rsidP="00166667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60106B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6715EE" w:rsidRPr="0063106D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63106D">
        <w:rPr>
          <w:rFonts w:ascii="Times New Roman" w:hAnsi="Times New Roman"/>
          <w:b/>
          <w:i/>
          <w:sz w:val="28"/>
          <w:szCs w:val="28"/>
        </w:rPr>
        <w:t>Цели дисциплины</w:t>
      </w:r>
      <w:r w:rsidRPr="0063106D">
        <w:rPr>
          <w:rFonts w:ascii="Times New Roman" w:hAnsi="Times New Roman"/>
          <w:sz w:val="28"/>
          <w:szCs w:val="28"/>
        </w:rPr>
        <w:t>: развитие экологического мировоззрения, способностей оценки профессиональной деятельности с позиции охраны окружающей среды, совершенствование экол</w:t>
      </w:r>
      <w:r>
        <w:rPr>
          <w:rFonts w:ascii="Times New Roman" w:hAnsi="Times New Roman"/>
          <w:sz w:val="28"/>
          <w:szCs w:val="28"/>
        </w:rPr>
        <w:t>о</w:t>
      </w:r>
      <w:r w:rsidRPr="0063106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-</w:t>
      </w:r>
      <w:r w:rsidRPr="0063106D">
        <w:rPr>
          <w:rFonts w:ascii="Times New Roman" w:hAnsi="Times New Roman"/>
          <w:sz w:val="28"/>
          <w:szCs w:val="28"/>
        </w:rPr>
        <w:t>природоохранной подготовки будущих специалистов.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561FEB">
        <w:rPr>
          <w:rFonts w:ascii="Times New Roman" w:hAnsi="Times New Roman"/>
          <w:sz w:val="28"/>
          <w:szCs w:val="28"/>
        </w:rPr>
        <w:t xml:space="preserve">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«Экологические основы природопользования»</w:t>
      </w:r>
    </w:p>
    <w:p w:rsidR="00F73507" w:rsidRDefault="00F73507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1FEB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анализировать и прогнозировать экологические последствия различных видов производственной деятельности;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анализировать причины возникновения экологических аварий и катастроф;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выбирать методы, технологии и аппараты утилизации газовых выбросов, стоков, твёрдых отходов;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определять экологическую пригодность выпускаемой продукции;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оценивать состояние экологии окружающей среды на производственном объекте.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1FEB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561FEB">
        <w:rPr>
          <w:rFonts w:ascii="Times New Roman" w:hAnsi="Times New Roman"/>
          <w:sz w:val="28"/>
          <w:szCs w:val="28"/>
        </w:rPr>
        <w:t xml:space="preserve">виды и классификацию природных ресурсов, условия устойчивого состояния экосистем;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задачи охраны окружающей среды, </w:t>
      </w:r>
      <w:proofErr w:type="spellStart"/>
      <w:r w:rsidRPr="00561FEB">
        <w:rPr>
          <w:rFonts w:ascii="Times New Roman" w:hAnsi="Times New Roman"/>
          <w:sz w:val="28"/>
          <w:szCs w:val="28"/>
        </w:rPr>
        <w:t>природоресурсный</w:t>
      </w:r>
      <w:proofErr w:type="spellEnd"/>
      <w:r w:rsidRPr="00561FEB">
        <w:rPr>
          <w:rFonts w:ascii="Times New Roman" w:hAnsi="Times New Roman"/>
          <w:sz w:val="28"/>
          <w:szCs w:val="28"/>
        </w:rPr>
        <w:t xml:space="preserve"> потенциал и охраняемые природные территории Российской Федерации;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основные источники и масштабы образования отходов производства;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правовые основы, правила и нормы природопользования и экологической безопасности;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lastRenderedPageBreak/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правила и принципы международного сотрудничества в области природопользования и охраны окружающей среды.</w:t>
      </w:r>
    </w:p>
    <w:bookmarkEnd w:id="0"/>
    <w:bookmarkEnd w:id="1"/>
    <w:p w:rsidR="00F73507" w:rsidRDefault="00F73507" w:rsidP="00166667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3507" w:rsidRDefault="00F73507" w:rsidP="00F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Учебная дисциплина </w:t>
      </w:r>
      <w:r w:rsidRPr="001666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Экологические основы природопользования</w:t>
      </w:r>
      <w:r w:rsidRPr="001666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обеспечивает формирование следующих общих и профессиональных компетенций для дальнейшего освоения профессиональных модулей. </w:t>
      </w:r>
    </w:p>
    <w:p w:rsidR="009A0303" w:rsidRPr="00F73507" w:rsidRDefault="009A0303" w:rsidP="00F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0"/>
      </w:tblGrid>
      <w:tr w:rsidR="009A0303" w:rsidRPr="009A0303" w:rsidTr="00F065A6">
        <w:trPr>
          <w:trHeight w:val="563"/>
        </w:trPr>
        <w:tc>
          <w:tcPr>
            <w:tcW w:w="559" w:type="pct"/>
          </w:tcPr>
          <w:p w:rsidR="009A0303" w:rsidRPr="009A0303" w:rsidRDefault="009A0303" w:rsidP="009A03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441" w:type="pct"/>
          </w:tcPr>
          <w:p w:rsidR="009A0303" w:rsidRPr="009A0303" w:rsidRDefault="009A0303" w:rsidP="009A03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A0303" w:rsidRPr="009A0303" w:rsidTr="00F065A6">
        <w:tc>
          <w:tcPr>
            <w:tcW w:w="559" w:type="pct"/>
          </w:tcPr>
          <w:p w:rsidR="009A0303" w:rsidRPr="009A0303" w:rsidRDefault="009A0303" w:rsidP="009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441" w:type="pct"/>
          </w:tcPr>
          <w:p w:rsidR="009A0303" w:rsidRPr="009A0303" w:rsidRDefault="009A0303" w:rsidP="009A03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A0303" w:rsidRPr="009A0303" w:rsidTr="00F065A6">
        <w:tc>
          <w:tcPr>
            <w:tcW w:w="559" w:type="pct"/>
          </w:tcPr>
          <w:p w:rsidR="009A0303" w:rsidRPr="009A0303" w:rsidRDefault="009A0303" w:rsidP="009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441" w:type="pct"/>
          </w:tcPr>
          <w:p w:rsidR="009A0303" w:rsidRPr="009A0303" w:rsidRDefault="009A0303" w:rsidP="009A03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A0303" w:rsidRPr="009A0303" w:rsidTr="00F065A6">
        <w:tc>
          <w:tcPr>
            <w:tcW w:w="559" w:type="pct"/>
          </w:tcPr>
          <w:p w:rsidR="009A0303" w:rsidRPr="009A0303" w:rsidRDefault="009A0303" w:rsidP="009A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441" w:type="pct"/>
          </w:tcPr>
          <w:p w:rsidR="009A0303" w:rsidRPr="009A0303" w:rsidRDefault="009A0303" w:rsidP="009A03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A0303" w:rsidRPr="009A0303" w:rsidTr="00F065A6">
        <w:tc>
          <w:tcPr>
            <w:tcW w:w="559" w:type="pct"/>
          </w:tcPr>
          <w:p w:rsidR="009A0303" w:rsidRPr="009A0303" w:rsidRDefault="009A0303" w:rsidP="009A03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441" w:type="pct"/>
          </w:tcPr>
          <w:p w:rsidR="009A0303" w:rsidRPr="009A0303" w:rsidRDefault="009A0303" w:rsidP="009A03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A0303" w:rsidRPr="009A0303" w:rsidTr="00F065A6">
        <w:trPr>
          <w:trHeight w:val="491"/>
        </w:trPr>
        <w:tc>
          <w:tcPr>
            <w:tcW w:w="559" w:type="pct"/>
          </w:tcPr>
          <w:p w:rsidR="009A0303" w:rsidRPr="009A0303" w:rsidRDefault="009A0303" w:rsidP="009A03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441" w:type="pct"/>
          </w:tcPr>
          <w:p w:rsidR="009A0303" w:rsidRPr="009A0303" w:rsidRDefault="009A0303" w:rsidP="009A03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Проявлять </w:t>
            </w:r>
            <w:proofErr w:type="spellStart"/>
            <w:r w:rsidRPr="009A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9A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A0303" w:rsidRPr="009A0303" w:rsidTr="00F065A6">
        <w:trPr>
          <w:trHeight w:val="491"/>
        </w:trPr>
        <w:tc>
          <w:tcPr>
            <w:tcW w:w="559" w:type="pct"/>
          </w:tcPr>
          <w:p w:rsidR="009A0303" w:rsidRPr="009A0303" w:rsidRDefault="009A0303" w:rsidP="009A03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441" w:type="pct"/>
          </w:tcPr>
          <w:p w:rsidR="009A0303" w:rsidRPr="009A0303" w:rsidRDefault="009A0303" w:rsidP="009A03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A0303" w:rsidRPr="009A0303" w:rsidTr="00F065A6">
        <w:trPr>
          <w:trHeight w:val="491"/>
        </w:trPr>
        <w:tc>
          <w:tcPr>
            <w:tcW w:w="559" w:type="pct"/>
          </w:tcPr>
          <w:p w:rsidR="009A0303" w:rsidRPr="009A0303" w:rsidRDefault="009A0303" w:rsidP="009A03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441" w:type="pct"/>
          </w:tcPr>
          <w:p w:rsidR="009A0303" w:rsidRPr="009A0303" w:rsidRDefault="009A0303" w:rsidP="009A03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A0303" w:rsidRPr="009A0303" w:rsidTr="00F065A6">
        <w:trPr>
          <w:trHeight w:val="491"/>
        </w:trPr>
        <w:tc>
          <w:tcPr>
            <w:tcW w:w="559" w:type="pct"/>
          </w:tcPr>
          <w:p w:rsidR="009A0303" w:rsidRPr="009A0303" w:rsidRDefault="009A0303" w:rsidP="009A03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441" w:type="pct"/>
          </w:tcPr>
          <w:p w:rsidR="009A0303" w:rsidRPr="009A0303" w:rsidRDefault="009A0303" w:rsidP="009A03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9A0303" w:rsidRPr="009A0303" w:rsidTr="00F065A6">
        <w:trPr>
          <w:trHeight w:val="491"/>
        </w:trPr>
        <w:tc>
          <w:tcPr>
            <w:tcW w:w="559" w:type="pct"/>
          </w:tcPr>
          <w:p w:rsidR="009A0303" w:rsidRPr="009A0303" w:rsidRDefault="009A0303" w:rsidP="009A03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441" w:type="pct"/>
          </w:tcPr>
          <w:p w:rsidR="009A0303" w:rsidRPr="009A0303" w:rsidRDefault="009A0303" w:rsidP="009A03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9A0303" w:rsidRPr="009A0303" w:rsidTr="00F065A6">
        <w:trPr>
          <w:trHeight w:val="491"/>
        </w:trPr>
        <w:tc>
          <w:tcPr>
            <w:tcW w:w="559" w:type="pct"/>
          </w:tcPr>
          <w:p w:rsidR="009A0303" w:rsidRPr="009A0303" w:rsidRDefault="009A0303" w:rsidP="009A03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4441" w:type="pct"/>
          </w:tcPr>
          <w:p w:rsidR="009A0303" w:rsidRPr="009A0303" w:rsidRDefault="009A0303" w:rsidP="009A03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3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F73507" w:rsidRDefault="00F73507" w:rsidP="00F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3507" w:rsidRDefault="00F73507" w:rsidP="00166667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15EE" w:rsidRPr="00561FEB" w:rsidRDefault="006715EE" w:rsidP="000B0FD6">
      <w:pPr>
        <w:spacing w:after="0" w:line="240" w:lineRule="auto"/>
        <w:ind w:left="-567" w:firstLine="2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 xml:space="preserve">1.4. </w:t>
      </w:r>
      <w:r>
        <w:rPr>
          <w:rFonts w:ascii="Times New Roman" w:hAnsi="Times New Roman"/>
          <w:b/>
          <w:sz w:val="28"/>
          <w:szCs w:val="28"/>
        </w:rPr>
        <w:t>К</w:t>
      </w:r>
      <w:r w:rsidRPr="00561FEB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F73507" w:rsidRPr="00F73507" w:rsidRDefault="00F73507" w:rsidP="00F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507">
        <w:rPr>
          <w:rFonts w:ascii="Times New Roman" w:eastAsia="Times New Roman" w:hAnsi="Times New Roman"/>
          <w:sz w:val="28"/>
          <w:szCs w:val="28"/>
          <w:lang w:eastAsia="ru-RU"/>
        </w:rPr>
        <w:t>общей учебной нагрузки обучающегося – 60 часов, в том числе:</w:t>
      </w:r>
    </w:p>
    <w:p w:rsidR="00F73507" w:rsidRPr="00F73507" w:rsidRDefault="00F73507" w:rsidP="00F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507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F7350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7350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507" w:rsidRPr="00F73507" w:rsidRDefault="00F73507" w:rsidP="00F7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50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обучающегося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7350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:rsidR="00F73507" w:rsidRDefault="00F73507" w:rsidP="004F6F05">
      <w:pPr>
        <w:spacing w:after="0" w:line="240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6715EE" w:rsidRPr="001953A7" w:rsidRDefault="006715EE" w:rsidP="009A0303">
      <w:pPr>
        <w:spacing w:after="0" w:line="240" w:lineRule="auto"/>
        <w:ind w:left="-567" w:firstLine="709"/>
        <w:contextualSpacing/>
        <w:rPr>
          <w:rFonts w:ascii="Times New Roman" w:hAnsi="Times New Roman"/>
          <w:b/>
          <w:sz w:val="28"/>
          <w:szCs w:val="28"/>
        </w:rPr>
      </w:pPr>
      <w:r w:rsidRPr="00F73507">
        <w:rPr>
          <w:rFonts w:ascii="Times New Roman" w:hAnsi="Times New Roman"/>
          <w:sz w:val="28"/>
          <w:szCs w:val="28"/>
        </w:rPr>
        <w:br w:type="page"/>
      </w:r>
      <w:r w:rsidRPr="001953A7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6715EE" w:rsidRDefault="006715EE" w:rsidP="00561FE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B03208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F73507" w:rsidRDefault="00F73507" w:rsidP="00561FE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091"/>
      </w:tblGrid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F73507" w:rsidRPr="0067451B" w:rsidTr="00734E62">
        <w:trPr>
          <w:jc w:val="center"/>
        </w:trPr>
        <w:tc>
          <w:tcPr>
            <w:tcW w:w="7479" w:type="dxa"/>
            <w:shd w:val="clear" w:color="auto" w:fill="auto"/>
          </w:tcPr>
          <w:p w:rsidR="00F73507" w:rsidRPr="00F73507" w:rsidRDefault="00F73507" w:rsidP="00F735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35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объем учебной нагрузки (всего)</w:t>
            </w:r>
          </w:p>
        </w:tc>
        <w:tc>
          <w:tcPr>
            <w:tcW w:w="2091" w:type="dxa"/>
            <w:shd w:val="clear" w:color="auto" w:fill="auto"/>
          </w:tcPr>
          <w:p w:rsidR="00F73507" w:rsidRPr="00F73507" w:rsidRDefault="00F73507" w:rsidP="00F7350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7350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F73507" w:rsidRPr="0067451B" w:rsidTr="00734E62">
        <w:trPr>
          <w:jc w:val="center"/>
        </w:trPr>
        <w:tc>
          <w:tcPr>
            <w:tcW w:w="7479" w:type="dxa"/>
            <w:shd w:val="clear" w:color="auto" w:fill="auto"/>
          </w:tcPr>
          <w:p w:rsidR="00F73507" w:rsidRPr="00F73507" w:rsidRDefault="00F73507" w:rsidP="00F73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5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91" w:type="dxa"/>
            <w:shd w:val="clear" w:color="auto" w:fill="auto"/>
          </w:tcPr>
          <w:p w:rsidR="00F73507" w:rsidRPr="00F73507" w:rsidRDefault="00F73507" w:rsidP="00F7350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4E3CE2" w:rsidRDefault="006715EE" w:rsidP="004E3CE2">
            <w:pPr>
              <w:tabs>
                <w:tab w:val="left" w:pos="9356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CE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4E3CE2" w:rsidRDefault="006715EE" w:rsidP="004E3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CE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 w:rsidRPr="004E3CE2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Самостоятел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ьная работа обучающегося 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одготовка исторических и информационных справок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одготовка сообщений, эссе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оставление тематического кроссворда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омашняя работа: ответы на контрольные вопросы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0B0FD6">
        <w:trPr>
          <w:jc w:val="center"/>
        </w:trPr>
        <w:tc>
          <w:tcPr>
            <w:tcW w:w="9570" w:type="dxa"/>
            <w:gridSpan w:val="2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  <w:sectPr w:rsidR="006715EE" w:rsidSect="000B0FD6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6715EE" w:rsidRDefault="006715EE" w:rsidP="000B0FD6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«Экологические основы природопользования»</w:t>
      </w:r>
    </w:p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5"/>
        <w:gridCol w:w="8774"/>
        <w:gridCol w:w="1386"/>
        <w:gridCol w:w="1711"/>
      </w:tblGrid>
      <w:tr w:rsidR="006715EE" w:rsidRPr="0067451B" w:rsidTr="00BD6FA7">
        <w:trPr>
          <w:jc w:val="center"/>
        </w:trPr>
        <w:tc>
          <w:tcPr>
            <w:tcW w:w="2915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7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386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711" w:type="dxa"/>
          </w:tcPr>
          <w:p w:rsidR="006715EE" w:rsidRPr="0067451B" w:rsidRDefault="002D729A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48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компетенции</w:t>
            </w:r>
          </w:p>
        </w:tc>
      </w:tr>
      <w:tr w:rsidR="006715EE" w:rsidRPr="0067451B" w:rsidTr="00BD6FA7">
        <w:trPr>
          <w:jc w:val="center"/>
        </w:trPr>
        <w:tc>
          <w:tcPr>
            <w:tcW w:w="2915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7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715EE" w:rsidRPr="0067451B" w:rsidTr="00BD6FA7">
        <w:trPr>
          <w:jc w:val="center"/>
        </w:trPr>
        <w:tc>
          <w:tcPr>
            <w:tcW w:w="2915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745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взаимодействия общества и природы</w:t>
            </w:r>
          </w:p>
        </w:tc>
        <w:tc>
          <w:tcPr>
            <w:tcW w:w="877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6715EE" w:rsidRPr="006B6CAF" w:rsidRDefault="006B6CAF" w:rsidP="00D82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CA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711" w:type="dxa"/>
            <w:shd w:val="clear" w:color="auto" w:fill="auto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FA7" w:rsidRPr="0084292E" w:rsidTr="00BD6FA7">
        <w:trPr>
          <w:jc w:val="center"/>
        </w:trPr>
        <w:tc>
          <w:tcPr>
            <w:tcW w:w="2915" w:type="dxa"/>
            <w:vMerge w:val="restart"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1 Природоохранный потенциал</w:t>
            </w: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6" w:type="dxa"/>
            <w:vMerge w:val="restart"/>
          </w:tcPr>
          <w:p w:rsidR="00BD6FA7" w:rsidRPr="006B6CAF" w:rsidRDefault="006B6CAF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BD6FA7" w:rsidRPr="0084292E" w:rsidRDefault="00AB160B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2E">
              <w:rPr>
                <w:rFonts w:ascii="Times New Roman" w:hAnsi="Times New Roman"/>
                <w:sz w:val="24"/>
                <w:szCs w:val="24"/>
              </w:rPr>
              <w:t>ОК-5, ОК-6</w:t>
            </w:r>
          </w:p>
        </w:tc>
      </w:tr>
      <w:tr w:rsidR="00BD6FA7" w:rsidRPr="0084292E" w:rsidTr="00BD6FA7">
        <w:trPr>
          <w:trHeight w:val="876"/>
          <w:jc w:val="center"/>
        </w:trPr>
        <w:tc>
          <w:tcPr>
            <w:tcW w:w="2915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Понятие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Виды, формы и законы природопользования. Эпохи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Экологическая концепция России. Аспекты охраны природы.</w:t>
            </w:r>
          </w:p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Принципы и правила охраны природы.</w:t>
            </w:r>
          </w:p>
        </w:tc>
        <w:tc>
          <w:tcPr>
            <w:tcW w:w="1386" w:type="dxa"/>
            <w:vMerge/>
          </w:tcPr>
          <w:p w:rsidR="00BD6FA7" w:rsidRPr="00D82FD8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BD6FA7" w:rsidRPr="0084292E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A7" w:rsidRPr="0084292E" w:rsidTr="00BD6FA7">
        <w:trPr>
          <w:trHeight w:val="269"/>
          <w:jc w:val="center"/>
        </w:trPr>
        <w:tc>
          <w:tcPr>
            <w:tcW w:w="2915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386" w:type="dxa"/>
            <w:vMerge w:val="restart"/>
          </w:tcPr>
          <w:p w:rsidR="00BD6FA7" w:rsidRPr="00D82FD8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vMerge/>
            <w:shd w:val="clear" w:color="auto" w:fill="auto"/>
          </w:tcPr>
          <w:p w:rsidR="00BD6FA7" w:rsidRPr="0084292E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A7" w:rsidRPr="0084292E" w:rsidTr="00BD6FA7">
        <w:trPr>
          <w:jc w:val="center"/>
        </w:trPr>
        <w:tc>
          <w:tcPr>
            <w:tcW w:w="2915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Подготовка исторических и информационных справок: </w:t>
            </w:r>
          </w:p>
          <w:p w:rsidR="00BD6FA7" w:rsidRPr="0067451B" w:rsidRDefault="00BD6FA7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1.Экологическая конференция в Рио-де-Жанейро.</w:t>
            </w:r>
          </w:p>
          <w:p w:rsidR="00BD6FA7" w:rsidRPr="0067451B" w:rsidRDefault="00BD6FA7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2.Экологическая концепция России.</w:t>
            </w:r>
          </w:p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3.Особо охраняемые территории.</w:t>
            </w:r>
          </w:p>
        </w:tc>
        <w:tc>
          <w:tcPr>
            <w:tcW w:w="1386" w:type="dxa"/>
            <w:vMerge/>
          </w:tcPr>
          <w:p w:rsidR="00BD6FA7" w:rsidRPr="00D82FD8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BD6FA7" w:rsidRPr="0084292E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A7" w:rsidRPr="0084292E" w:rsidTr="00BD6FA7">
        <w:trPr>
          <w:jc w:val="center"/>
        </w:trPr>
        <w:tc>
          <w:tcPr>
            <w:tcW w:w="2915" w:type="dxa"/>
            <w:vMerge w:val="restart"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2 Природные ресурсы и рациональное природопользование</w:t>
            </w: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6" w:type="dxa"/>
            <w:vMerge w:val="restart"/>
          </w:tcPr>
          <w:p w:rsidR="00BD6FA7" w:rsidRPr="006B6CAF" w:rsidRDefault="006B6CAF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BD6FA7" w:rsidRPr="0084292E" w:rsidRDefault="00AB160B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2E">
              <w:rPr>
                <w:rFonts w:ascii="Times New Roman" w:hAnsi="Times New Roman"/>
                <w:sz w:val="24"/>
                <w:szCs w:val="24"/>
              </w:rPr>
              <w:t>ОК-1, ОК-2, ОК-10, ОК-11</w:t>
            </w:r>
          </w:p>
        </w:tc>
      </w:tr>
      <w:tr w:rsidR="00BD6FA7" w:rsidRPr="0084292E" w:rsidTr="00BD6FA7">
        <w:trPr>
          <w:trHeight w:val="914"/>
          <w:jc w:val="center"/>
        </w:trPr>
        <w:tc>
          <w:tcPr>
            <w:tcW w:w="2915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Природные ресурсы. Классификация природных ресурсов. Использование и охрана атмосферы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Оптимизация потребления воды. Недра.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Земельные ресурсы. Ландшафты. Лесопользование. Промысловое природопользование. Ресурсные циклы.</w:t>
            </w:r>
          </w:p>
        </w:tc>
        <w:tc>
          <w:tcPr>
            <w:tcW w:w="1386" w:type="dxa"/>
            <w:vMerge/>
          </w:tcPr>
          <w:p w:rsidR="00BD6FA7" w:rsidRPr="00277B8F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BD6FA7" w:rsidRPr="0084292E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A7" w:rsidRPr="0084292E" w:rsidTr="00BD6FA7">
        <w:trPr>
          <w:trHeight w:val="250"/>
          <w:jc w:val="center"/>
        </w:trPr>
        <w:tc>
          <w:tcPr>
            <w:tcW w:w="2915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86" w:type="dxa"/>
            <w:vMerge w:val="restart"/>
          </w:tcPr>
          <w:p w:rsidR="00BD6FA7" w:rsidRPr="00277B8F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BD6FA7" w:rsidRPr="0084292E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A7" w:rsidRPr="0084292E" w:rsidTr="00BD6FA7">
        <w:trPr>
          <w:trHeight w:val="250"/>
          <w:jc w:val="center"/>
        </w:trPr>
        <w:tc>
          <w:tcPr>
            <w:tcW w:w="2915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4" w:type="dxa"/>
          </w:tcPr>
          <w:p w:rsidR="00BD6FA7" w:rsidRPr="004E3CE2" w:rsidRDefault="00BD6FA7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E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ониторинг атмосферного воздуха промышленных, санитарно-защитных, жилых зон</w:t>
            </w:r>
          </w:p>
        </w:tc>
        <w:tc>
          <w:tcPr>
            <w:tcW w:w="1386" w:type="dxa"/>
            <w:vMerge/>
          </w:tcPr>
          <w:p w:rsidR="00BD6FA7" w:rsidRPr="00277B8F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BD6FA7" w:rsidRPr="0084292E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A7" w:rsidRPr="0084292E" w:rsidTr="00BD6FA7">
        <w:trPr>
          <w:trHeight w:val="250"/>
          <w:jc w:val="center"/>
        </w:trPr>
        <w:tc>
          <w:tcPr>
            <w:tcW w:w="2915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86" w:type="dxa"/>
            <w:vMerge w:val="restart"/>
          </w:tcPr>
          <w:p w:rsidR="00BD6FA7" w:rsidRPr="00277B8F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vMerge/>
            <w:shd w:val="clear" w:color="auto" w:fill="auto"/>
          </w:tcPr>
          <w:p w:rsidR="00BD6FA7" w:rsidRPr="0084292E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A7" w:rsidRPr="0084292E" w:rsidTr="00BD6FA7">
        <w:trPr>
          <w:jc w:val="center"/>
        </w:trPr>
        <w:tc>
          <w:tcPr>
            <w:tcW w:w="2915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Подготовка сообщений, эссе: </w:t>
            </w:r>
          </w:p>
          <w:p w:rsidR="00BD6FA7" w:rsidRPr="0067451B" w:rsidRDefault="00BD6FA7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1.Минеральные ресурсы Пермского края (нефть)</w:t>
            </w:r>
          </w:p>
          <w:p w:rsidR="00BD6FA7" w:rsidRPr="0067451B" w:rsidRDefault="00BD6FA7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2.Охрана редких и вымирающих видов растений и животных в Пермском крае.</w:t>
            </w:r>
          </w:p>
          <w:p w:rsidR="00BD6FA7" w:rsidRPr="0067451B" w:rsidRDefault="00BD6FA7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3.Земельные ресурсы Пермского края (Продовольственная проблема и «зелёные революции»)</w:t>
            </w:r>
          </w:p>
          <w:p w:rsidR="00BD6FA7" w:rsidRPr="0067451B" w:rsidRDefault="00BD6FA7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4.Энергетика Пермского края (ГЭС)</w:t>
            </w:r>
          </w:p>
        </w:tc>
        <w:tc>
          <w:tcPr>
            <w:tcW w:w="1386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BD6FA7" w:rsidRPr="0084292E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A7" w:rsidRPr="0084292E" w:rsidTr="00BD6FA7">
        <w:trPr>
          <w:jc w:val="center"/>
        </w:trPr>
        <w:tc>
          <w:tcPr>
            <w:tcW w:w="2915" w:type="dxa"/>
            <w:vMerge w:val="restart"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lastRenderedPageBreak/>
              <w:t>Тема 3 Загрязнение окружающей среды токсичными и радиоактивными веществами</w:t>
            </w: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6" w:type="dxa"/>
            <w:vMerge w:val="restart"/>
          </w:tcPr>
          <w:p w:rsidR="00BD6FA7" w:rsidRPr="006B6CAF" w:rsidRDefault="006B6CAF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BD6FA7" w:rsidRPr="0084292E" w:rsidRDefault="00AB160B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2E">
              <w:rPr>
                <w:rFonts w:ascii="Times New Roman" w:hAnsi="Times New Roman"/>
                <w:sz w:val="24"/>
                <w:szCs w:val="24"/>
              </w:rPr>
              <w:t>ОК-4, ОК-9</w:t>
            </w:r>
          </w:p>
        </w:tc>
      </w:tr>
      <w:tr w:rsidR="00BD6FA7" w:rsidRPr="0084292E" w:rsidTr="00BD6FA7">
        <w:trPr>
          <w:trHeight w:val="314"/>
          <w:jc w:val="center"/>
        </w:trPr>
        <w:tc>
          <w:tcPr>
            <w:tcW w:w="2915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Загрязнение биосферы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  <w:vMerge/>
          </w:tcPr>
          <w:p w:rsidR="00BD6FA7" w:rsidRPr="00277B8F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BD6FA7" w:rsidRPr="0084292E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A7" w:rsidRPr="0084292E" w:rsidTr="00BD6FA7">
        <w:trPr>
          <w:trHeight w:val="288"/>
          <w:jc w:val="center"/>
        </w:trPr>
        <w:tc>
          <w:tcPr>
            <w:tcW w:w="2915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86" w:type="dxa"/>
            <w:vMerge w:val="restart"/>
          </w:tcPr>
          <w:p w:rsidR="00BD6FA7" w:rsidRPr="00277B8F" w:rsidRDefault="00BD6FA7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BD6FA7" w:rsidRPr="0084292E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A7" w:rsidRPr="0084292E" w:rsidTr="00BD6FA7">
        <w:trPr>
          <w:trHeight w:val="288"/>
          <w:jc w:val="center"/>
        </w:trPr>
        <w:tc>
          <w:tcPr>
            <w:tcW w:w="2915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4" w:type="dxa"/>
          </w:tcPr>
          <w:p w:rsidR="00BD6FA7" w:rsidRPr="004E3CE2" w:rsidRDefault="00BD6FA7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E2">
              <w:rPr>
                <w:rFonts w:ascii="Times New Roman" w:hAnsi="Times New Roman"/>
                <w:sz w:val="24"/>
                <w:szCs w:val="24"/>
              </w:rPr>
              <w:t>Выбор методов рационального природопользования</w:t>
            </w:r>
          </w:p>
        </w:tc>
        <w:tc>
          <w:tcPr>
            <w:tcW w:w="1386" w:type="dxa"/>
            <w:vMerge/>
          </w:tcPr>
          <w:p w:rsidR="00BD6FA7" w:rsidRPr="00277B8F" w:rsidRDefault="00BD6FA7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BD6FA7" w:rsidRPr="0084292E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A7" w:rsidRPr="0084292E" w:rsidTr="00BD6FA7">
        <w:trPr>
          <w:trHeight w:val="288"/>
          <w:jc w:val="center"/>
        </w:trPr>
        <w:tc>
          <w:tcPr>
            <w:tcW w:w="2915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86" w:type="dxa"/>
            <w:vMerge w:val="restart"/>
          </w:tcPr>
          <w:p w:rsidR="00BD6FA7" w:rsidRPr="00277B8F" w:rsidRDefault="00BD6FA7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BD6FA7" w:rsidRPr="0084292E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A7" w:rsidRPr="0084292E" w:rsidTr="00BD6FA7">
        <w:trPr>
          <w:jc w:val="center"/>
        </w:trPr>
        <w:tc>
          <w:tcPr>
            <w:tcW w:w="2915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Составление тематического кроссворда: Классификация и миграция загрязнителей в биосфере</w:t>
            </w:r>
          </w:p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Подготовка сообщения: Последствия загрязнения наземных водоемов органическими загрязнителями.</w:t>
            </w:r>
          </w:p>
        </w:tc>
        <w:tc>
          <w:tcPr>
            <w:tcW w:w="1386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BD6FA7" w:rsidRPr="0084292E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EE" w:rsidRPr="0084292E" w:rsidTr="00BD6FA7">
        <w:trPr>
          <w:jc w:val="center"/>
        </w:trPr>
        <w:tc>
          <w:tcPr>
            <w:tcW w:w="2915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745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 Правовые и социальные вопросы природопользования</w:t>
            </w:r>
          </w:p>
        </w:tc>
        <w:tc>
          <w:tcPr>
            <w:tcW w:w="877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715EE" w:rsidRPr="006B6CAF" w:rsidRDefault="006B6CAF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C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11" w:type="dxa"/>
            <w:shd w:val="clear" w:color="auto" w:fill="auto"/>
          </w:tcPr>
          <w:p w:rsidR="006715EE" w:rsidRPr="0084292E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A7" w:rsidRPr="0084292E" w:rsidTr="00BD6FA7">
        <w:trPr>
          <w:jc w:val="center"/>
        </w:trPr>
        <w:tc>
          <w:tcPr>
            <w:tcW w:w="2915" w:type="dxa"/>
            <w:vMerge w:val="restart"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4 Государственные и общественные мероприятия по предотвращению разрушающих воздействий на природу. Природоохранный надзор.</w:t>
            </w: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6" w:type="dxa"/>
            <w:vMerge w:val="restart"/>
          </w:tcPr>
          <w:p w:rsidR="00BD6FA7" w:rsidRPr="00277B8F" w:rsidRDefault="006B6CAF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BD6FA7" w:rsidRPr="0084292E" w:rsidRDefault="00AB160B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2E">
              <w:rPr>
                <w:rFonts w:ascii="Times New Roman" w:hAnsi="Times New Roman"/>
                <w:sz w:val="24"/>
                <w:szCs w:val="24"/>
              </w:rPr>
              <w:t>ОК-1, ОК-2, ОК-3, ОК-11</w:t>
            </w:r>
          </w:p>
        </w:tc>
      </w:tr>
      <w:tr w:rsidR="00BD6FA7" w:rsidRPr="0084292E" w:rsidTr="00BD6FA7">
        <w:trPr>
          <w:jc w:val="center"/>
        </w:trPr>
        <w:tc>
          <w:tcPr>
            <w:tcW w:w="2915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BD6FA7" w:rsidRPr="0067451B" w:rsidRDefault="00BD6FA7" w:rsidP="00BF1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Экологическое право. Право собственности на природные ресурсы. Права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обязанности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природопользователя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 xml:space="preserve">Экономический механизм природопользования. Экологическое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лимитирование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  <w:vMerge/>
          </w:tcPr>
          <w:p w:rsidR="00BD6FA7" w:rsidRPr="00277B8F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BD6FA7" w:rsidRPr="0084292E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A7" w:rsidRPr="0084292E" w:rsidTr="00BD6FA7">
        <w:trPr>
          <w:jc w:val="center"/>
        </w:trPr>
        <w:tc>
          <w:tcPr>
            <w:tcW w:w="2915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86" w:type="dxa"/>
            <w:vMerge w:val="restart"/>
          </w:tcPr>
          <w:p w:rsidR="00BD6FA7" w:rsidRPr="00277B8F" w:rsidRDefault="00BD6FA7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BD6FA7" w:rsidRPr="0084292E" w:rsidRDefault="00BD6FA7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A7" w:rsidRPr="0084292E" w:rsidTr="00BD6FA7">
        <w:trPr>
          <w:trHeight w:val="689"/>
          <w:jc w:val="center"/>
        </w:trPr>
        <w:tc>
          <w:tcPr>
            <w:tcW w:w="2915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стандарты и нормы. Составление экологического паспорта предприятия.</w:t>
            </w:r>
          </w:p>
        </w:tc>
        <w:tc>
          <w:tcPr>
            <w:tcW w:w="1386" w:type="dxa"/>
            <w:vMerge/>
          </w:tcPr>
          <w:p w:rsidR="00BD6FA7" w:rsidRPr="00277B8F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BD6FA7" w:rsidRPr="0084292E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A7" w:rsidRPr="0084292E" w:rsidTr="00BD6FA7">
        <w:trPr>
          <w:jc w:val="center"/>
        </w:trPr>
        <w:tc>
          <w:tcPr>
            <w:tcW w:w="2915" w:type="dxa"/>
            <w:vMerge w:val="restart"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5 Юридическая и экономическая ответственность предприятий, загрязняющих окружающую среду</w:t>
            </w: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6" w:type="dxa"/>
            <w:vMerge w:val="restart"/>
          </w:tcPr>
          <w:p w:rsidR="00BD6FA7" w:rsidRPr="00277B8F" w:rsidRDefault="006B6CAF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BD6FA7" w:rsidRPr="0084292E" w:rsidRDefault="00AB160B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92E">
              <w:rPr>
                <w:rFonts w:ascii="Times New Roman" w:hAnsi="Times New Roman"/>
                <w:sz w:val="24"/>
                <w:szCs w:val="24"/>
              </w:rPr>
              <w:t>ОК-9, ОК-11, ОК-2</w:t>
            </w:r>
          </w:p>
        </w:tc>
      </w:tr>
      <w:tr w:rsidR="00BD6FA7" w:rsidRPr="0084292E" w:rsidTr="00BD6FA7">
        <w:trPr>
          <w:trHeight w:val="603"/>
          <w:jc w:val="center"/>
        </w:trPr>
        <w:tc>
          <w:tcPr>
            <w:tcW w:w="2915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Экологический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Экологический контроль и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  <w:vMerge/>
          </w:tcPr>
          <w:p w:rsidR="00BD6FA7" w:rsidRPr="00277B8F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BD6FA7" w:rsidRPr="0084292E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A7" w:rsidRPr="0084292E" w:rsidTr="00BD6FA7">
        <w:trPr>
          <w:trHeight w:val="229"/>
          <w:jc w:val="center"/>
        </w:trPr>
        <w:tc>
          <w:tcPr>
            <w:tcW w:w="2915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386" w:type="dxa"/>
          </w:tcPr>
          <w:p w:rsidR="00BD6FA7" w:rsidRPr="00277B8F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vMerge/>
            <w:shd w:val="clear" w:color="auto" w:fill="auto"/>
          </w:tcPr>
          <w:p w:rsidR="00BD6FA7" w:rsidRPr="0084292E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FA7" w:rsidRPr="0084292E" w:rsidTr="00BD6FA7">
        <w:trPr>
          <w:trHeight w:val="828"/>
          <w:jc w:val="center"/>
        </w:trPr>
        <w:tc>
          <w:tcPr>
            <w:tcW w:w="2915" w:type="dxa"/>
            <w:vMerge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4" w:type="dxa"/>
          </w:tcPr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Ответы на контрольные вопросы: Работа в информационной поисковой системе «Консультант-Плюс Законы «Об охране окружающей природной среды», «О недрах.</w:t>
            </w:r>
          </w:p>
          <w:p w:rsidR="00BD6FA7" w:rsidRPr="0067451B" w:rsidRDefault="00BD6FA7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Контрольное тестирование </w:t>
            </w:r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exam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BD6FA7" w:rsidRPr="0067451B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  <w:shd w:val="clear" w:color="auto" w:fill="CCCCCC"/>
          </w:tcPr>
          <w:p w:rsidR="00BD6FA7" w:rsidRPr="0084292E" w:rsidRDefault="00BD6FA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EE" w:rsidRPr="0084292E" w:rsidTr="00BD6FA7">
        <w:trPr>
          <w:trHeight w:val="90"/>
          <w:jc w:val="center"/>
        </w:trPr>
        <w:tc>
          <w:tcPr>
            <w:tcW w:w="11689" w:type="dxa"/>
            <w:gridSpan w:val="2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6715EE" w:rsidRPr="0067451B" w:rsidRDefault="00F73507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11" w:type="dxa"/>
          </w:tcPr>
          <w:p w:rsidR="006715EE" w:rsidRPr="0084292E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  <w:sectPr w:rsidR="006715EE" w:rsidSect="0084292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715EE" w:rsidRPr="004B0B12" w:rsidRDefault="006715EE" w:rsidP="00561FEB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B0B12">
        <w:rPr>
          <w:rFonts w:ascii="Times New Roman" w:hAnsi="Times New Roman"/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6715EE" w:rsidRPr="00561FEB" w:rsidRDefault="006715EE" w:rsidP="004F6F0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715EE" w:rsidRPr="00561FEB" w:rsidRDefault="006715EE" w:rsidP="004F6F05">
      <w:pPr>
        <w:spacing w:after="0" w:line="240" w:lineRule="auto"/>
        <w:ind w:left="-567" w:firstLine="567"/>
        <w:contextualSpacing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Реализация рабочей программы дисциплины требу</w:t>
      </w:r>
      <w:r>
        <w:rPr>
          <w:rFonts w:ascii="Times New Roman" w:hAnsi="Times New Roman"/>
          <w:sz w:val="28"/>
          <w:szCs w:val="28"/>
        </w:rPr>
        <w:t xml:space="preserve">ет наличия учебного кабинета </w:t>
      </w:r>
      <w:r w:rsidRPr="00561FEB">
        <w:rPr>
          <w:rFonts w:ascii="Times New Roman" w:hAnsi="Times New Roman"/>
          <w:sz w:val="28"/>
          <w:szCs w:val="28"/>
        </w:rPr>
        <w:t xml:space="preserve"> «Кабинет безопасности жизнедеятельности и экологических основ природопользования»</w:t>
      </w:r>
    </w:p>
    <w:p w:rsidR="006715EE" w:rsidRPr="0060106B" w:rsidRDefault="006715EE" w:rsidP="004F6F05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60106B">
        <w:rPr>
          <w:rFonts w:ascii="Times New Roman" w:hAnsi="Times New Roman"/>
          <w:b/>
          <w:i/>
          <w:sz w:val="28"/>
          <w:szCs w:val="28"/>
        </w:rPr>
        <w:t>Оборудование учебного кабинета: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Стол для преподавателя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Столы для студентов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Комплект учебно-методической документации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Электронные учебники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Электронные видеоматериалы</w:t>
      </w:r>
    </w:p>
    <w:p w:rsidR="006715EE" w:rsidRPr="0060106B" w:rsidRDefault="006715EE" w:rsidP="004F6F05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60106B">
        <w:rPr>
          <w:rFonts w:ascii="Times New Roman" w:hAnsi="Times New Roman"/>
          <w:b/>
          <w:i/>
          <w:sz w:val="28"/>
          <w:szCs w:val="28"/>
        </w:rPr>
        <w:t>Технические средства обучения: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Телевизор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Видеомагнитофон </w:t>
      </w:r>
      <w:r w:rsidRPr="00561FEB">
        <w:rPr>
          <w:rFonts w:ascii="Times New Roman" w:hAnsi="Times New Roman"/>
          <w:sz w:val="28"/>
          <w:szCs w:val="28"/>
          <w:lang w:val="en-US"/>
        </w:rPr>
        <w:t>DVD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Видеомагнитофон кассетный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Подключение в сети Интернет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Мультимедийное оборудование</w:t>
      </w:r>
    </w:p>
    <w:p w:rsidR="006715EE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Фотоаппарат</w:t>
      </w:r>
    </w:p>
    <w:p w:rsidR="006715EE" w:rsidRPr="00561FEB" w:rsidRDefault="006715EE" w:rsidP="004F6F05">
      <w:pPr>
        <w:pStyle w:val="a3"/>
        <w:spacing w:after="0" w:line="240" w:lineRule="auto"/>
        <w:ind w:left="153"/>
        <w:rPr>
          <w:rFonts w:ascii="Times New Roman" w:hAnsi="Times New Roman"/>
          <w:sz w:val="28"/>
          <w:szCs w:val="28"/>
        </w:rPr>
      </w:pPr>
    </w:p>
    <w:p w:rsidR="006715EE" w:rsidRPr="00561FEB" w:rsidRDefault="006715EE" w:rsidP="004F6F05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3.2. Информационное обеспечение обучения:</w:t>
      </w:r>
    </w:p>
    <w:p w:rsidR="006715EE" w:rsidRPr="0060106B" w:rsidRDefault="006715EE" w:rsidP="004F6F05">
      <w:pPr>
        <w:spacing w:after="0" w:line="240" w:lineRule="auto"/>
        <w:ind w:left="-567"/>
        <w:contextualSpacing/>
        <w:rPr>
          <w:b/>
          <w:i/>
          <w:sz w:val="28"/>
          <w:szCs w:val="28"/>
        </w:rPr>
      </w:pPr>
      <w:r w:rsidRPr="0060106B">
        <w:rPr>
          <w:rFonts w:ascii="Times New Roman" w:hAnsi="Times New Roman"/>
          <w:b/>
          <w:i/>
          <w:sz w:val="28"/>
          <w:szCs w:val="28"/>
        </w:rPr>
        <w:t>Основные источники</w:t>
      </w:r>
    </w:p>
    <w:p w:rsidR="00215B16" w:rsidRPr="004003CF" w:rsidRDefault="00215B16" w:rsidP="00580A4F">
      <w:pPr>
        <w:pStyle w:val="a5"/>
        <w:numPr>
          <w:ilvl w:val="0"/>
          <w:numId w:val="5"/>
        </w:numPr>
        <w:ind w:left="142" w:hanging="284"/>
        <w:rPr>
          <w:color w:val="000000"/>
          <w:szCs w:val="28"/>
        </w:rPr>
      </w:pPr>
      <w:r w:rsidRPr="004003CF">
        <w:rPr>
          <w:color w:val="000000"/>
          <w:szCs w:val="28"/>
        </w:rPr>
        <w:t xml:space="preserve">М.В. Гальперин. Экологические основы природопользования: Учебник. – М.: ФОРУМ: ИНФРА-М, </w:t>
      </w:r>
      <w:r w:rsidRPr="004003CF">
        <w:rPr>
          <w:color w:val="000000"/>
          <w:szCs w:val="28"/>
          <w:lang w:val="en-US"/>
        </w:rPr>
        <w:t>ISBN</w:t>
      </w:r>
      <w:r w:rsidRPr="004003CF">
        <w:rPr>
          <w:color w:val="000000"/>
          <w:szCs w:val="28"/>
        </w:rPr>
        <w:t xml:space="preserve">: 978-5-8199-0716-0, 2018. -256с </w:t>
      </w:r>
    </w:p>
    <w:p w:rsidR="006715EE" w:rsidRPr="004003CF" w:rsidRDefault="006715EE" w:rsidP="004F6F05">
      <w:pPr>
        <w:pStyle w:val="a5"/>
        <w:rPr>
          <w:color w:val="000000"/>
          <w:szCs w:val="28"/>
        </w:rPr>
      </w:pPr>
    </w:p>
    <w:p w:rsidR="00215B16" w:rsidRPr="0060106B" w:rsidRDefault="006715EE" w:rsidP="004F6F05">
      <w:pPr>
        <w:pStyle w:val="a5"/>
        <w:ind w:left="-567"/>
        <w:rPr>
          <w:b/>
          <w:i/>
          <w:szCs w:val="28"/>
        </w:rPr>
      </w:pPr>
      <w:r w:rsidRPr="0060106B">
        <w:rPr>
          <w:b/>
          <w:i/>
          <w:szCs w:val="28"/>
        </w:rPr>
        <w:t>Дополнительные источники: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r w:rsidRPr="00561FEB">
        <w:rPr>
          <w:szCs w:val="28"/>
        </w:rPr>
        <w:t>Г.А. Мисник Экологическое право – Ростов Н/Д: «Феникс», 2001г.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r w:rsidRPr="00561FEB">
        <w:rPr>
          <w:szCs w:val="28"/>
        </w:rPr>
        <w:t>Б.М.</w:t>
      </w:r>
      <w:r w:rsidR="00215B16">
        <w:rPr>
          <w:szCs w:val="28"/>
        </w:rPr>
        <w:t xml:space="preserve"> </w:t>
      </w:r>
      <w:r w:rsidRPr="00561FEB">
        <w:rPr>
          <w:szCs w:val="28"/>
        </w:rPr>
        <w:t>Миркин, Л.Г.</w:t>
      </w:r>
      <w:r w:rsidR="00215B16">
        <w:rPr>
          <w:szCs w:val="28"/>
        </w:rPr>
        <w:t xml:space="preserve"> </w:t>
      </w:r>
      <w:r w:rsidRPr="00561FEB">
        <w:rPr>
          <w:szCs w:val="28"/>
        </w:rPr>
        <w:t>Наумова, Экология России, М: АО МДС, 1996г.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r w:rsidRPr="00561FEB">
        <w:rPr>
          <w:szCs w:val="28"/>
        </w:rPr>
        <w:t>А.С.</w:t>
      </w:r>
      <w:r w:rsidR="00215B16">
        <w:rPr>
          <w:szCs w:val="28"/>
        </w:rPr>
        <w:t xml:space="preserve"> </w:t>
      </w:r>
      <w:r w:rsidRPr="00561FEB">
        <w:rPr>
          <w:szCs w:val="28"/>
        </w:rPr>
        <w:t>Грин, В.Н.</w:t>
      </w:r>
      <w:r w:rsidR="00215B16">
        <w:rPr>
          <w:szCs w:val="28"/>
        </w:rPr>
        <w:t xml:space="preserve"> </w:t>
      </w:r>
      <w:r w:rsidRPr="00561FEB">
        <w:rPr>
          <w:szCs w:val="28"/>
        </w:rPr>
        <w:t>Новиков, Экологическая безопасность, М: издательско-торговый дом Гранд, ФАИР – пресс, 2002г.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r w:rsidRPr="00561FEB">
        <w:rPr>
          <w:szCs w:val="28"/>
        </w:rPr>
        <w:t>В.М.</w:t>
      </w:r>
      <w:r w:rsidR="00215B16">
        <w:rPr>
          <w:szCs w:val="28"/>
        </w:rPr>
        <w:t xml:space="preserve"> </w:t>
      </w:r>
      <w:r w:rsidRPr="00561FEB">
        <w:rPr>
          <w:szCs w:val="28"/>
        </w:rPr>
        <w:t>Константинов, Ю.Б.</w:t>
      </w:r>
      <w:r w:rsidR="00215B16">
        <w:rPr>
          <w:szCs w:val="28"/>
        </w:rPr>
        <w:t xml:space="preserve"> </w:t>
      </w:r>
      <w:proofErr w:type="spellStart"/>
      <w:r w:rsidRPr="00561FEB">
        <w:rPr>
          <w:szCs w:val="28"/>
        </w:rPr>
        <w:t>Челидзе</w:t>
      </w:r>
      <w:proofErr w:type="spellEnd"/>
      <w:r w:rsidRPr="00561FEB">
        <w:rPr>
          <w:szCs w:val="28"/>
        </w:rPr>
        <w:t>. Экологические основы природопользования. М: издательство «Мастерство»; 2002г.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r w:rsidRPr="00561FEB">
        <w:rPr>
          <w:szCs w:val="28"/>
        </w:rPr>
        <w:t xml:space="preserve">Природопользование: </w:t>
      </w:r>
      <w:proofErr w:type="spellStart"/>
      <w:r w:rsidRPr="00561FEB">
        <w:rPr>
          <w:szCs w:val="28"/>
        </w:rPr>
        <w:t>Проб.Учеб</w:t>
      </w:r>
      <w:proofErr w:type="spellEnd"/>
      <w:r w:rsidRPr="00561FEB">
        <w:rPr>
          <w:szCs w:val="28"/>
        </w:rPr>
        <w:t xml:space="preserve">. для 10-11 </w:t>
      </w:r>
      <w:proofErr w:type="spellStart"/>
      <w:r w:rsidRPr="00561FEB">
        <w:rPr>
          <w:szCs w:val="28"/>
        </w:rPr>
        <w:t>кл</w:t>
      </w:r>
      <w:proofErr w:type="spellEnd"/>
      <w:r w:rsidRPr="00561FEB">
        <w:rPr>
          <w:szCs w:val="28"/>
        </w:rPr>
        <w:t xml:space="preserve">. профильных школ /Н.Ф. </w:t>
      </w:r>
      <w:proofErr w:type="spellStart"/>
      <w:r w:rsidRPr="00561FEB">
        <w:rPr>
          <w:szCs w:val="28"/>
        </w:rPr>
        <w:t>Винокурова</w:t>
      </w:r>
      <w:proofErr w:type="spellEnd"/>
      <w:r w:rsidRPr="00561FEB">
        <w:rPr>
          <w:szCs w:val="28"/>
        </w:rPr>
        <w:t xml:space="preserve">, Г.С. </w:t>
      </w:r>
      <w:proofErr w:type="spellStart"/>
      <w:r w:rsidRPr="00561FEB">
        <w:rPr>
          <w:szCs w:val="28"/>
        </w:rPr>
        <w:t>Камерилова</w:t>
      </w:r>
      <w:proofErr w:type="spellEnd"/>
      <w:r w:rsidRPr="00561FEB">
        <w:rPr>
          <w:szCs w:val="28"/>
        </w:rPr>
        <w:t xml:space="preserve"> и др. – М.: Просвещение, 1995.0255 с.</w:t>
      </w:r>
    </w:p>
    <w:p w:rsidR="006715EE" w:rsidRPr="00561FEB" w:rsidRDefault="006715EE" w:rsidP="004F6F05">
      <w:pPr>
        <w:pStyle w:val="a5"/>
        <w:ind w:left="142"/>
        <w:rPr>
          <w:szCs w:val="28"/>
        </w:rPr>
      </w:pPr>
    </w:p>
    <w:p w:rsidR="006715EE" w:rsidRDefault="006715EE" w:rsidP="000B0FD6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 w:rsidRPr="00561FEB">
        <w:rPr>
          <w:rFonts w:ascii="Times New Roman" w:hAnsi="Times New Roman"/>
          <w:sz w:val="28"/>
          <w:szCs w:val="28"/>
        </w:rPr>
        <w:br w:type="page"/>
      </w:r>
      <w:r w:rsidRPr="00561FEB">
        <w:rPr>
          <w:rFonts w:ascii="Times New Roman" w:hAnsi="Times New Roman"/>
          <w:b/>
          <w:sz w:val="28"/>
          <w:szCs w:val="28"/>
        </w:rPr>
        <w:lastRenderedPageBreak/>
        <w:t>4. КОНТРОЛЬ И ОЦЕНКА РЕЗУ</w:t>
      </w:r>
      <w:r>
        <w:rPr>
          <w:rFonts w:ascii="Times New Roman" w:hAnsi="Times New Roman"/>
          <w:b/>
          <w:sz w:val="28"/>
          <w:szCs w:val="28"/>
        </w:rPr>
        <w:t>Л</w:t>
      </w:r>
      <w:r w:rsidRPr="00561FEB">
        <w:rPr>
          <w:rFonts w:ascii="Times New Roman" w:hAnsi="Times New Roman"/>
          <w:b/>
          <w:sz w:val="28"/>
          <w:szCs w:val="28"/>
        </w:rPr>
        <w:t>ЬТАТОВ ОСВОЕНИЯ</w:t>
      </w:r>
      <w:r w:rsidRPr="00330E97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6715EE" w:rsidRDefault="006715EE" w:rsidP="000B0F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5E36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>
        <w:rPr>
          <w:rFonts w:ascii="Times New Roman" w:hAnsi="Times New Roman"/>
          <w:sz w:val="28"/>
          <w:szCs w:val="28"/>
        </w:rPr>
        <w:t>«Экологические основы природопользования»</w:t>
      </w:r>
      <w:r w:rsidRPr="00415E36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</w:t>
      </w:r>
      <w:r>
        <w:rPr>
          <w:rFonts w:ascii="Times New Roman" w:hAnsi="Times New Roman"/>
          <w:sz w:val="28"/>
          <w:szCs w:val="28"/>
        </w:rPr>
        <w:t xml:space="preserve"> самостоятельных работ</w:t>
      </w:r>
      <w:r w:rsidRPr="00415E36">
        <w:rPr>
          <w:rFonts w:ascii="Times New Roman" w:hAnsi="Times New Roman"/>
          <w:sz w:val="28"/>
          <w:szCs w:val="28"/>
        </w:rPr>
        <w:t>, тестирования, а</w:t>
      </w:r>
      <w:r>
        <w:rPr>
          <w:rFonts w:ascii="Times New Roman" w:hAnsi="Times New Roman"/>
          <w:sz w:val="28"/>
          <w:szCs w:val="28"/>
        </w:rPr>
        <w:t xml:space="preserve"> также выполнения обучающимися </w:t>
      </w:r>
      <w:r w:rsidRPr="00415E36">
        <w:rPr>
          <w:rFonts w:ascii="Times New Roman" w:hAnsi="Times New Roman"/>
          <w:sz w:val="28"/>
          <w:szCs w:val="28"/>
        </w:rPr>
        <w:t xml:space="preserve">индивидуальных заданий, проектов, исследований. </w:t>
      </w:r>
    </w:p>
    <w:p w:rsidR="006715EE" w:rsidRDefault="006715EE" w:rsidP="006D5BA4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17"/>
      </w:tblGrid>
      <w:tr w:rsidR="006715EE" w:rsidRPr="0067451B" w:rsidTr="0067451B">
        <w:tc>
          <w:tcPr>
            <w:tcW w:w="2797" w:type="pc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03" w:type="pc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67451B">
            <w:pPr>
              <w:spacing w:after="0" w:line="36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2203" w:type="pct"/>
          </w:tcPr>
          <w:p w:rsidR="006715EE" w:rsidRPr="0067451B" w:rsidRDefault="006715EE" w:rsidP="0067451B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Анализировать и прогнозировать экологические последствия различных видов производственной деятельности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(работа в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минигруппах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7451B">
              <w:t xml:space="preserve"> 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Анализировать причины возникновения экологических аварий и катастроф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Решение проблемных задач (устное обсуждение)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Выбирать методы, технологии и аппараты утилизации газовых выбросов, стоков, твёрдых отходов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практической работы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Определять экологическую пригодность выпускаемой продукции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pc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практической работы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Оценивать состояние экологии окружающей среды на производственном объекте.</w:t>
            </w:r>
          </w:p>
        </w:tc>
        <w:tc>
          <w:tcPr>
            <w:tcW w:w="2203" w:type="pc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практической работы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2203" w:type="pc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Виды и классификацию природных ресурсов, условия устойчивого состояния экосистем</w:t>
            </w:r>
          </w:p>
        </w:tc>
        <w:tc>
          <w:tcPr>
            <w:tcW w:w="2203" w:type="pc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Задачи охраны окружающей среды,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природоресурсный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 xml:space="preserve"> потенциал и охраняемые природные территории Российской Федерации</w:t>
            </w:r>
          </w:p>
        </w:tc>
        <w:tc>
          <w:tcPr>
            <w:tcW w:w="2203" w:type="pc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Основные источники и масштабы образования отходов производства</w:t>
            </w:r>
          </w:p>
        </w:tc>
        <w:tc>
          <w:tcPr>
            <w:tcW w:w="2203" w:type="pc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Диагностическое тестирование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</w:t>
            </w:r>
          </w:p>
        </w:tc>
        <w:tc>
          <w:tcPr>
            <w:tcW w:w="2203" w:type="pc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Дифференцированная проверочная работа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Правовые основы, правила и нормы природопользования и экологической безопасности</w:t>
            </w:r>
          </w:p>
        </w:tc>
        <w:tc>
          <w:tcPr>
            <w:tcW w:w="2203" w:type="pc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Экспертная оценка выполнения практической работы (анализ и коллективное обсуждение)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lastRenderedPageBreak/>
              <w:t>Принципы и методы рационального природопользования, мониторинга окружающей среды, экологического контроля и экологического регулирования</w:t>
            </w:r>
          </w:p>
        </w:tc>
        <w:tc>
          <w:tcPr>
            <w:tcW w:w="2203" w:type="pc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Правила и принципы международного сотрудничества в области природопользования и охраны окружающей среды.</w:t>
            </w:r>
          </w:p>
        </w:tc>
        <w:tc>
          <w:tcPr>
            <w:tcW w:w="2203" w:type="pc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Тематический диктант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Экспертная оценка участия в семинарском занятии/студенческой НПК, Неделе специальности</w:t>
            </w:r>
          </w:p>
        </w:tc>
      </w:tr>
    </w:tbl>
    <w:p w:rsidR="006715EE" w:rsidRPr="005A5CD1" w:rsidRDefault="006715EE" w:rsidP="004361E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6715EE" w:rsidRPr="005A5CD1" w:rsidSect="000B0F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CF" w:rsidRDefault="004003CF">
      <w:r>
        <w:separator/>
      </w:r>
    </w:p>
  </w:endnote>
  <w:endnote w:type="continuationSeparator" w:id="0">
    <w:p w:rsidR="004003CF" w:rsidRDefault="0040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nseC">
    <w:altName w:val="Tahoma"/>
    <w:charset w:val="00"/>
    <w:family w:val="roman"/>
    <w:pitch w:val="variable"/>
    <w:sig w:usb0="01002A87" w:usb1="090E0000" w:usb2="00000010" w:usb3="00000000" w:csb0="001D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EE" w:rsidRDefault="006715EE" w:rsidP="006E731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15EE" w:rsidRDefault="006715EE" w:rsidP="000B0FD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EE" w:rsidRDefault="006715EE" w:rsidP="006E7312">
    <w:pPr>
      <w:pStyle w:val="ab"/>
      <w:framePr w:wrap="around" w:vAnchor="text" w:hAnchor="margin" w:xAlign="right" w:y="1"/>
      <w:rPr>
        <w:rStyle w:val="ad"/>
      </w:rPr>
    </w:pPr>
  </w:p>
  <w:p w:rsidR="006715EE" w:rsidRDefault="006715EE" w:rsidP="000B0FD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CF" w:rsidRDefault="004003CF">
      <w:r>
        <w:separator/>
      </w:r>
    </w:p>
  </w:footnote>
  <w:footnote w:type="continuationSeparator" w:id="0">
    <w:p w:rsidR="004003CF" w:rsidRDefault="0040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7716"/>
    <w:multiLevelType w:val="hybridMultilevel"/>
    <w:tmpl w:val="BC74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7177293"/>
    <w:multiLevelType w:val="hybridMultilevel"/>
    <w:tmpl w:val="6E3C71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CC6218B"/>
    <w:multiLevelType w:val="hybridMultilevel"/>
    <w:tmpl w:val="2CD2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73DFD"/>
    <w:multiLevelType w:val="hybridMultilevel"/>
    <w:tmpl w:val="C4CC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D6AC1"/>
    <w:multiLevelType w:val="hybridMultilevel"/>
    <w:tmpl w:val="91E4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B110E"/>
    <w:multiLevelType w:val="hybridMultilevel"/>
    <w:tmpl w:val="F9606F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CA379EC"/>
    <w:multiLevelType w:val="hybridMultilevel"/>
    <w:tmpl w:val="5A7A634C"/>
    <w:lvl w:ilvl="0" w:tplc="2E18B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52F5A"/>
    <w:multiLevelType w:val="hybridMultilevel"/>
    <w:tmpl w:val="801E5D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4AA1ADE"/>
    <w:multiLevelType w:val="multilevel"/>
    <w:tmpl w:val="238061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A261222"/>
    <w:multiLevelType w:val="hybridMultilevel"/>
    <w:tmpl w:val="8F3A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FEB"/>
    <w:rsid w:val="00037AFC"/>
    <w:rsid w:val="00043E06"/>
    <w:rsid w:val="0004546E"/>
    <w:rsid w:val="000879DF"/>
    <w:rsid w:val="000A6189"/>
    <w:rsid w:val="000B0FD6"/>
    <w:rsid w:val="000B5DCC"/>
    <w:rsid w:val="000F0C1A"/>
    <w:rsid w:val="000F0D28"/>
    <w:rsid w:val="000F1CF1"/>
    <w:rsid w:val="00107D0C"/>
    <w:rsid w:val="0013677E"/>
    <w:rsid w:val="0016347C"/>
    <w:rsid w:val="00166667"/>
    <w:rsid w:val="001953A7"/>
    <w:rsid w:val="001E10E5"/>
    <w:rsid w:val="00215B16"/>
    <w:rsid w:val="00216761"/>
    <w:rsid w:val="0027604C"/>
    <w:rsid w:val="00277B8F"/>
    <w:rsid w:val="002C7F2A"/>
    <w:rsid w:val="002D729A"/>
    <w:rsid w:val="00325015"/>
    <w:rsid w:val="00330E97"/>
    <w:rsid w:val="003E4CC1"/>
    <w:rsid w:val="004003CF"/>
    <w:rsid w:val="00415E36"/>
    <w:rsid w:val="004361EC"/>
    <w:rsid w:val="004B0B12"/>
    <w:rsid w:val="004E23F1"/>
    <w:rsid w:val="004E3CE2"/>
    <w:rsid w:val="004F6F05"/>
    <w:rsid w:val="00561FEB"/>
    <w:rsid w:val="005A5CD1"/>
    <w:rsid w:val="0060106B"/>
    <w:rsid w:val="00615585"/>
    <w:rsid w:val="0063106D"/>
    <w:rsid w:val="0064223D"/>
    <w:rsid w:val="006715EE"/>
    <w:rsid w:val="0067451B"/>
    <w:rsid w:val="00674EC9"/>
    <w:rsid w:val="006B6CAF"/>
    <w:rsid w:val="006C64D4"/>
    <w:rsid w:val="006D5BA4"/>
    <w:rsid w:val="006D7ED4"/>
    <w:rsid w:val="006E5C79"/>
    <w:rsid w:val="006E7312"/>
    <w:rsid w:val="00701657"/>
    <w:rsid w:val="00766B01"/>
    <w:rsid w:val="007866EC"/>
    <w:rsid w:val="007D2DD4"/>
    <w:rsid w:val="007E66E8"/>
    <w:rsid w:val="007F0FCA"/>
    <w:rsid w:val="007F4544"/>
    <w:rsid w:val="0084292E"/>
    <w:rsid w:val="00870AEC"/>
    <w:rsid w:val="00883A4F"/>
    <w:rsid w:val="008C6285"/>
    <w:rsid w:val="00903AFA"/>
    <w:rsid w:val="009240E0"/>
    <w:rsid w:val="0096050F"/>
    <w:rsid w:val="00981D02"/>
    <w:rsid w:val="009A0303"/>
    <w:rsid w:val="00A15F60"/>
    <w:rsid w:val="00A6238A"/>
    <w:rsid w:val="00A773F1"/>
    <w:rsid w:val="00AB160B"/>
    <w:rsid w:val="00AE6BC2"/>
    <w:rsid w:val="00B02B29"/>
    <w:rsid w:val="00B03208"/>
    <w:rsid w:val="00B07FA8"/>
    <w:rsid w:val="00B11DA9"/>
    <w:rsid w:val="00B31AF8"/>
    <w:rsid w:val="00B41E22"/>
    <w:rsid w:val="00B705A0"/>
    <w:rsid w:val="00BA2956"/>
    <w:rsid w:val="00BD6FA7"/>
    <w:rsid w:val="00BF1959"/>
    <w:rsid w:val="00BF55C7"/>
    <w:rsid w:val="00C60D41"/>
    <w:rsid w:val="00C77EF0"/>
    <w:rsid w:val="00C91D21"/>
    <w:rsid w:val="00D1671B"/>
    <w:rsid w:val="00D36C66"/>
    <w:rsid w:val="00D42061"/>
    <w:rsid w:val="00D61043"/>
    <w:rsid w:val="00D6356B"/>
    <w:rsid w:val="00D82FD8"/>
    <w:rsid w:val="00E36096"/>
    <w:rsid w:val="00E42737"/>
    <w:rsid w:val="00F3778A"/>
    <w:rsid w:val="00F565C9"/>
    <w:rsid w:val="00F73507"/>
    <w:rsid w:val="00FB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EFE13C-5813-4406-9E03-AAC8C673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B0FD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77B8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0FD6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561FEB"/>
    <w:pPr>
      <w:ind w:left="720"/>
      <w:contextualSpacing/>
    </w:pPr>
  </w:style>
  <w:style w:type="table" w:styleId="a4">
    <w:name w:val="Table Grid"/>
    <w:basedOn w:val="a1"/>
    <w:uiPriority w:val="99"/>
    <w:rsid w:val="00561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561FE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561FE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037AFC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link w:val="a7"/>
    <w:uiPriority w:val="99"/>
    <w:locked/>
    <w:rsid w:val="00037AFC"/>
    <w:rPr>
      <w:rFonts w:ascii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037AFC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Подзаголовок Знак"/>
    <w:link w:val="a9"/>
    <w:uiPriority w:val="99"/>
    <w:locked/>
    <w:rsid w:val="00037AF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0B0F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C60D41"/>
    <w:rPr>
      <w:rFonts w:cs="Times New Roman"/>
      <w:lang w:eastAsia="en-US"/>
    </w:rPr>
  </w:style>
  <w:style w:type="character" w:styleId="ad">
    <w:name w:val="page number"/>
    <w:uiPriority w:val="99"/>
    <w:rsid w:val="000B0FD6"/>
    <w:rPr>
      <w:rFonts w:cs="Times New Roman"/>
    </w:rPr>
  </w:style>
  <w:style w:type="character" w:customStyle="1" w:styleId="50">
    <w:name w:val="Заголовок 5 Знак"/>
    <w:link w:val="5"/>
    <w:semiHidden/>
    <w:rsid w:val="00277B8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277B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77B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gorbunova</Company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Лидия Николаевна</dc:creator>
  <cp:keywords/>
  <dc:description/>
  <cp:lastModifiedBy>EGNicolaev</cp:lastModifiedBy>
  <cp:revision>34</cp:revision>
  <cp:lastPrinted>2012-12-06T07:42:00Z</cp:lastPrinted>
  <dcterms:created xsi:type="dcterms:W3CDTF">2011-01-23T12:22:00Z</dcterms:created>
  <dcterms:modified xsi:type="dcterms:W3CDTF">2019-01-09T05:49:00Z</dcterms:modified>
</cp:coreProperties>
</file>